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2876E" w14:textId="77777777" w:rsidR="00D051A9" w:rsidRPr="00AB3E35" w:rsidRDefault="00D051A9" w:rsidP="00C03EBB">
      <w:pPr>
        <w:pStyle w:val="Nagwek3"/>
        <w:numPr>
          <w:ilvl w:val="0"/>
          <w:numId w:val="0"/>
        </w:numPr>
        <w:spacing w:before="0" w:after="0" w:line="300" w:lineRule="auto"/>
        <w:ind w:left="1418"/>
        <w:rPr>
          <w:rFonts w:ascii="Verdana" w:hAnsi="Verdana"/>
          <w:sz w:val="20"/>
          <w:szCs w:val="20"/>
          <w:lang w:val="pl-PL"/>
        </w:rPr>
      </w:pPr>
      <w:bookmarkStart w:id="0" w:name="_GoBack"/>
      <w:bookmarkEnd w:id="0"/>
      <w:r w:rsidRPr="00AB3E35">
        <w:rPr>
          <w:rFonts w:ascii="Verdana" w:hAnsi="Verdana" w:cstheme="minorHAnsi"/>
          <w:bCs/>
          <w:sz w:val="20"/>
          <w:szCs w:val="20"/>
          <w:lang w:val="pl-PL"/>
        </w:rPr>
        <w:t xml:space="preserve">UMOWA nr </w:t>
      </w:r>
      <w:r w:rsidR="000F514B">
        <w:rPr>
          <w:rFonts w:ascii="Calibri" w:hAnsi="Calibri" w:cs="Calibri"/>
          <w:b/>
          <w:lang w:val="pl-PL"/>
        </w:rPr>
        <w:t>………………………………………….</w:t>
      </w:r>
    </w:p>
    <w:p w14:paraId="57124107" w14:textId="77777777" w:rsidR="00D051A9" w:rsidRPr="00AB3E35" w:rsidRDefault="00D051A9" w:rsidP="00C03EBB">
      <w:pPr>
        <w:spacing w:line="300" w:lineRule="auto"/>
        <w:jc w:val="center"/>
        <w:rPr>
          <w:rFonts w:ascii="Verdana" w:hAnsi="Verdana" w:cstheme="minorHAnsi"/>
          <w:b/>
          <w:bCs/>
          <w:sz w:val="20"/>
          <w:szCs w:val="20"/>
        </w:rPr>
      </w:pPr>
      <w:r w:rsidRPr="00AB3E35" w:rsidDel="007D12A3">
        <w:rPr>
          <w:rFonts w:ascii="Verdana" w:hAnsi="Verdana" w:cstheme="minorHAnsi"/>
          <w:b/>
          <w:bCs/>
          <w:sz w:val="20"/>
          <w:szCs w:val="20"/>
        </w:rPr>
        <w:t xml:space="preserve"> </w:t>
      </w:r>
      <w:r w:rsidRPr="00AB3E35">
        <w:rPr>
          <w:rFonts w:ascii="Verdana" w:hAnsi="Verdana" w:cstheme="minorHAnsi"/>
          <w:bCs/>
          <w:sz w:val="20"/>
          <w:szCs w:val="20"/>
        </w:rPr>
        <w:t>(zwana dalej</w:t>
      </w:r>
      <w:r w:rsidRPr="00AB3E35">
        <w:rPr>
          <w:rFonts w:ascii="Verdana" w:hAnsi="Verdana" w:cstheme="minorHAnsi"/>
          <w:b/>
          <w:bCs/>
          <w:sz w:val="20"/>
          <w:szCs w:val="20"/>
        </w:rPr>
        <w:t xml:space="preserve"> "Umową"</w:t>
      </w:r>
      <w:r w:rsidRPr="00AB3E35">
        <w:rPr>
          <w:rFonts w:ascii="Verdana" w:hAnsi="Verdana" w:cstheme="minorHAnsi"/>
          <w:bCs/>
          <w:sz w:val="20"/>
          <w:szCs w:val="20"/>
        </w:rPr>
        <w:t>)</w:t>
      </w:r>
    </w:p>
    <w:p w14:paraId="7255A0FA" w14:textId="77777777" w:rsidR="00D051A9" w:rsidRPr="00AB3E35" w:rsidRDefault="00D051A9" w:rsidP="00C03EBB">
      <w:pPr>
        <w:spacing w:line="300" w:lineRule="auto"/>
        <w:jc w:val="center"/>
        <w:rPr>
          <w:rFonts w:ascii="Verdana" w:hAnsi="Verdana" w:cstheme="minorHAnsi"/>
          <w:b/>
          <w:bCs/>
          <w:sz w:val="20"/>
          <w:szCs w:val="20"/>
        </w:rPr>
      </w:pPr>
    </w:p>
    <w:p w14:paraId="5A0D8530" w14:textId="77777777" w:rsidR="00D051A9" w:rsidRPr="00AB3E35" w:rsidRDefault="000F514B" w:rsidP="00C03EBB">
      <w:pPr>
        <w:spacing w:line="300" w:lineRule="auto"/>
        <w:jc w:val="both"/>
        <w:rPr>
          <w:rFonts w:ascii="Verdana" w:hAnsi="Verdana" w:cstheme="minorHAnsi"/>
          <w:sz w:val="20"/>
          <w:szCs w:val="20"/>
        </w:rPr>
      </w:pPr>
      <w:r>
        <w:rPr>
          <w:rFonts w:ascii="Verdana" w:hAnsi="Verdana" w:cstheme="minorHAnsi"/>
          <w:sz w:val="20"/>
          <w:szCs w:val="20"/>
        </w:rPr>
        <w:t>zawarta w Zawadzie w dniu …………………………….</w:t>
      </w:r>
      <w:r w:rsidR="009E5698">
        <w:rPr>
          <w:rFonts w:ascii="Verdana" w:hAnsi="Verdana" w:cstheme="minorHAnsi"/>
          <w:sz w:val="20"/>
          <w:szCs w:val="20"/>
        </w:rPr>
        <w:t>.</w:t>
      </w:r>
      <w:r w:rsidR="00D051A9" w:rsidRPr="00AB3E35">
        <w:rPr>
          <w:rFonts w:ascii="Verdana" w:hAnsi="Verdana" w:cstheme="minorHAnsi"/>
          <w:sz w:val="20"/>
          <w:szCs w:val="20"/>
        </w:rPr>
        <w:t>201</w:t>
      </w:r>
      <w:r w:rsidR="00D2318F">
        <w:rPr>
          <w:rFonts w:ascii="Verdana" w:hAnsi="Verdana" w:cstheme="minorHAnsi"/>
          <w:sz w:val="20"/>
          <w:szCs w:val="20"/>
        </w:rPr>
        <w:t>9</w:t>
      </w:r>
      <w:r w:rsidR="00D051A9" w:rsidRPr="00AB3E35">
        <w:rPr>
          <w:rFonts w:ascii="Verdana" w:hAnsi="Verdana" w:cstheme="minorHAnsi"/>
          <w:sz w:val="20"/>
          <w:szCs w:val="20"/>
        </w:rPr>
        <w:t xml:space="preserve"> roku, pomiędzy: </w:t>
      </w:r>
    </w:p>
    <w:p w14:paraId="53BB71B5" w14:textId="77777777" w:rsidR="00D051A9" w:rsidRPr="00AB3E35" w:rsidRDefault="00D051A9" w:rsidP="00C03EBB">
      <w:pPr>
        <w:pStyle w:val="Stopka"/>
        <w:spacing w:line="300" w:lineRule="auto"/>
        <w:jc w:val="both"/>
        <w:rPr>
          <w:rFonts w:ascii="Verdana" w:hAnsi="Verdana" w:cstheme="minorHAnsi"/>
          <w:b/>
          <w:bCs/>
          <w:sz w:val="20"/>
          <w:szCs w:val="20"/>
        </w:rPr>
      </w:pPr>
    </w:p>
    <w:p w14:paraId="5905FC7A" w14:textId="77777777" w:rsidR="00D051A9" w:rsidRPr="00AB3E35" w:rsidRDefault="00D051A9" w:rsidP="00C03EBB">
      <w:pPr>
        <w:pStyle w:val="Stopka"/>
        <w:spacing w:line="300" w:lineRule="auto"/>
        <w:jc w:val="both"/>
        <w:rPr>
          <w:rFonts w:ascii="Verdana" w:hAnsi="Verdana" w:cstheme="minorHAnsi"/>
          <w:sz w:val="20"/>
          <w:szCs w:val="20"/>
        </w:rPr>
      </w:pPr>
      <w:r w:rsidRPr="00AB3E35">
        <w:rPr>
          <w:rStyle w:val="Nagwek3Znak"/>
          <w:rFonts w:ascii="Verdana" w:hAnsi="Verdana" w:cstheme="minorHAnsi"/>
          <w:b/>
          <w:sz w:val="20"/>
          <w:szCs w:val="20"/>
          <w:lang w:val="pl-PL"/>
        </w:rPr>
        <w:t xml:space="preserve">Enea Elektrownia Połaniec Spółka Akcyjna </w:t>
      </w:r>
      <w:r w:rsidRPr="00AB3E35">
        <w:rPr>
          <w:rStyle w:val="Nagwek3Znak"/>
          <w:rFonts w:ascii="Verdana" w:hAnsi="Verdana" w:cstheme="minorHAnsi"/>
          <w:sz w:val="20"/>
          <w:szCs w:val="20"/>
          <w:lang w:val="pl-PL"/>
        </w:rPr>
        <w:t>(skrót firmy: Enea Połaniec S.A.)</w:t>
      </w:r>
      <w:r w:rsidRPr="00AB3E35">
        <w:rPr>
          <w:rStyle w:val="Nagwek3Znak"/>
          <w:rFonts w:ascii="Verdana" w:hAnsi="Verdana" w:cstheme="minorHAnsi"/>
          <w:b/>
          <w:sz w:val="20"/>
          <w:szCs w:val="20"/>
          <w:lang w:val="pl-PL"/>
        </w:rPr>
        <w:t xml:space="preserve"> </w:t>
      </w:r>
      <w:r w:rsidRPr="00AB3E35">
        <w:rPr>
          <w:rStyle w:val="Nagwek3Znak"/>
          <w:rFonts w:ascii="Verdana" w:hAnsi="Verdana" w:cstheme="minorHAnsi"/>
          <w:sz w:val="20"/>
          <w:szCs w:val="20"/>
          <w:lang w:val="pl-PL"/>
        </w:rPr>
        <w:t>z siedzibą w</w:t>
      </w:r>
      <w:r w:rsidR="005B3117" w:rsidRPr="00AB3E35">
        <w:rPr>
          <w:rStyle w:val="Nagwek3Znak"/>
          <w:rFonts w:ascii="Verdana" w:hAnsi="Verdana" w:cstheme="minorHAnsi"/>
          <w:sz w:val="20"/>
          <w:szCs w:val="20"/>
          <w:lang w:val="pl-PL"/>
        </w:rPr>
        <w:t> </w:t>
      </w:r>
      <w:r w:rsidRPr="00AB3E35">
        <w:rPr>
          <w:rStyle w:val="Nagwek3Znak"/>
          <w:rFonts w:ascii="Verdana" w:hAnsi="Verdana" w:cstheme="minorHAnsi"/>
          <w:sz w:val="20"/>
          <w:szCs w:val="20"/>
          <w:lang w:val="pl-PL"/>
        </w:rPr>
        <w:t xml:space="preserve">Zawadzie 26,28-230 Połaniec, </w:t>
      </w:r>
      <w:r w:rsidRPr="00AB3E35">
        <w:rPr>
          <w:rFonts w:ascii="Verdana" w:hAnsi="Verdana" w:cstheme="minorHAnsi"/>
          <w:bCs/>
          <w:kern w:val="28"/>
          <w:sz w:val="20"/>
          <w:szCs w:val="20"/>
        </w:rPr>
        <w:t xml:space="preserve">zarejestrowaną pod numerem KRS </w:t>
      </w:r>
      <w:r w:rsidRPr="00AB3E35">
        <w:rPr>
          <w:rFonts w:ascii="Verdana" w:eastAsiaTheme="minorHAnsi" w:hAnsi="Verdana" w:cs="Arial"/>
          <w:sz w:val="20"/>
          <w:szCs w:val="20"/>
          <w:lang w:eastAsia="en-US"/>
        </w:rPr>
        <w:t>0000053769,</w:t>
      </w:r>
      <w:r w:rsidRPr="00AB3E35">
        <w:rPr>
          <w:rFonts w:ascii="Verdana" w:hAnsi="Verdana" w:cstheme="minorHAnsi"/>
          <w:bCs/>
          <w:kern w:val="28"/>
          <w:sz w:val="20"/>
          <w:szCs w:val="20"/>
        </w:rPr>
        <w:t xml:space="preserve"> </w:t>
      </w:r>
      <w:r w:rsidRPr="00AB3E35">
        <w:rPr>
          <w:rFonts w:ascii="Verdana" w:hAnsi="Verdana"/>
          <w:bCs/>
          <w:iCs/>
          <w:sz w:val="20"/>
          <w:szCs w:val="20"/>
        </w:rPr>
        <w:t>w Rejestrze Przedsiębiorców Krajowego Rejestru Sądowego przez Sąd Rejonowy w</w:t>
      </w:r>
      <w:r w:rsidRPr="00AB3E35">
        <w:rPr>
          <w:rFonts w:ascii="Verdana" w:hAnsi="Verdana" w:cstheme="minorHAnsi"/>
          <w:bCs/>
          <w:kern w:val="28"/>
          <w:sz w:val="20"/>
          <w:szCs w:val="20"/>
        </w:rPr>
        <w:t xml:space="preserve"> Kielcach, </w:t>
      </w:r>
      <w:r w:rsidRPr="00AB3E35">
        <w:rPr>
          <w:rFonts w:ascii="Verdana" w:hAnsi="Verdana" w:cstheme="minorHAnsi"/>
          <w:sz w:val="20"/>
          <w:szCs w:val="20"/>
        </w:rPr>
        <w:t xml:space="preserve">X Wydział Gospodarczy Krajowego Rejestru Sądowego, </w:t>
      </w:r>
      <w:r w:rsidRPr="00AB3E35">
        <w:rPr>
          <w:rFonts w:ascii="Verdana" w:hAnsi="Verdana"/>
          <w:iCs/>
          <w:sz w:val="20"/>
          <w:szCs w:val="20"/>
        </w:rPr>
        <w:t xml:space="preserve">kapitał zakładowy: </w:t>
      </w:r>
      <w:r w:rsidRPr="00AB3E35">
        <w:rPr>
          <w:rFonts w:ascii="Verdana" w:hAnsi="Verdana" w:cstheme="minorHAnsi"/>
          <w:bCs/>
          <w:kern w:val="28"/>
          <w:sz w:val="20"/>
          <w:szCs w:val="20"/>
        </w:rPr>
        <w:t>713.500.000,00 zł</w:t>
      </w:r>
      <w:r w:rsidRPr="00AB3E35">
        <w:rPr>
          <w:rFonts w:ascii="Verdana" w:hAnsi="Verdana"/>
          <w:iCs/>
          <w:sz w:val="20"/>
          <w:szCs w:val="20"/>
        </w:rPr>
        <w:t xml:space="preserve"> w całości wpłacony</w:t>
      </w:r>
      <w:r w:rsidRPr="00AB3E35">
        <w:rPr>
          <w:rFonts w:ascii="Verdana" w:hAnsi="Verdana" w:cstheme="minorHAnsi"/>
          <w:bCs/>
          <w:kern w:val="28"/>
          <w:sz w:val="20"/>
          <w:szCs w:val="20"/>
        </w:rPr>
        <w:t>,</w:t>
      </w:r>
      <w:r w:rsidRPr="00AB3E35">
        <w:rPr>
          <w:rFonts w:ascii="Verdana" w:hAnsi="Verdana" w:cstheme="minorHAnsi"/>
          <w:sz w:val="20"/>
          <w:szCs w:val="20"/>
        </w:rPr>
        <w:t xml:space="preserve"> </w:t>
      </w:r>
      <w:r w:rsidRPr="00AB3E35">
        <w:rPr>
          <w:rFonts w:ascii="Verdana" w:hAnsi="Verdana" w:cstheme="minorHAnsi"/>
          <w:bCs/>
          <w:kern w:val="28"/>
          <w:sz w:val="20"/>
          <w:szCs w:val="20"/>
        </w:rPr>
        <w:t>NIP: 866-00-01-429,</w:t>
      </w:r>
      <w:r w:rsidRPr="00AB3E35">
        <w:rPr>
          <w:rFonts w:ascii="Verdana" w:hAnsi="Verdana" w:cstheme="minorHAnsi"/>
          <w:sz w:val="20"/>
          <w:szCs w:val="20"/>
        </w:rPr>
        <w:t xml:space="preserve"> zwaną dalej </w:t>
      </w:r>
      <w:r w:rsidRPr="00AB3E35">
        <w:rPr>
          <w:rFonts w:ascii="Verdana" w:hAnsi="Verdana" w:cstheme="minorHAnsi"/>
          <w:b/>
          <w:bCs/>
          <w:sz w:val="20"/>
          <w:szCs w:val="20"/>
        </w:rPr>
        <w:t xml:space="preserve">„Zamawiającym” </w:t>
      </w:r>
      <w:r w:rsidRPr="00AB3E35">
        <w:rPr>
          <w:rFonts w:ascii="Verdana" w:hAnsi="Verdana" w:cstheme="minorHAnsi"/>
          <w:bCs/>
          <w:sz w:val="20"/>
          <w:szCs w:val="20"/>
        </w:rPr>
        <w:t>lub</w:t>
      </w:r>
      <w:r w:rsidRPr="00AB3E35">
        <w:rPr>
          <w:rFonts w:ascii="Verdana" w:hAnsi="Verdana" w:cstheme="minorHAnsi"/>
          <w:b/>
          <w:bCs/>
          <w:sz w:val="20"/>
          <w:szCs w:val="20"/>
        </w:rPr>
        <w:t xml:space="preserve"> „Elektrownią”, </w:t>
      </w:r>
      <w:r w:rsidRPr="00AB3E35">
        <w:rPr>
          <w:rFonts w:ascii="Verdana" w:hAnsi="Verdana" w:cstheme="minorHAnsi"/>
          <w:sz w:val="20"/>
          <w:szCs w:val="20"/>
        </w:rPr>
        <w:t>którego reprezentują:</w:t>
      </w:r>
    </w:p>
    <w:p w14:paraId="55B3B859" w14:textId="77777777" w:rsidR="00D051A9" w:rsidRPr="00AB3E35" w:rsidRDefault="00D051A9" w:rsidP="00C03EBB">
      <w:pPr>
        <w:pStyle w:val="Stopka"/>
        <w:spacing w:line="300" w:lineRule="auto"/>
        <w:jc w:val="both"/>
        <w:rPr>
          <w:rFonts w:ascii="Verdana" w:hAnsi="Verdana" w:cstheme="minorHAnsi"/>
          <w:sz w:val="20"/>
          <w:szCs w:val="20"/>
        </w:rPr>
      </w:pPr>
    </w:p>
    <w:p w14:paraId="6AB41AFA" w14:textId="77777777" w:rsidR="00D051A9" w:rsidRPr="00AB3E35" w:rsidRDefault="001D667F">
      <w:pPr>
        <w:pStyle w:val="Akapitzlist"/>
        <w:numPr>
          <w:ilvl w:val="0"/>
          <w:numId w:val="5"/>
        </w:numPr>
        <w:shd w:val="clear" w:color="auto" w:fill="FFFFFF"/>
        <w:spacing w:line="300" w:lineRule="auto"/>
        <w:ind w:left="360"/>
        <w:jc w:val="both"/>
        <w:rPr>
          <w:rFonts w:ascii="Verdana" w:hAnsi="Verdana"/>
          <w:b/>
          <w:sz w:val="20"/>
          <w:szCs w:val="20"/>
        </w:rPr>
      </w:pPr>
      <w:r w:rsidRPr="00AB3E35">
        <w:rPr>
          <w:rFonts w:ascii="Verdana" w:hAnsi="Verdana"/>
          <w:b/>
          <w:sz w:val="20"/>
          <w:szCs w:val="20"/>
        </w:rPr>
        <w:t>……………………………………………</w:t>
      </w:r>
      <w:r w:rsidR="00D051A9" w:rsidRPr="00AB3E35">
        <w:rPr>
          <w:rFonts w:ascii="Verdana" w:hAnsi="Verdana"/>
          <w:b/>
          <w:sz w:val="20"/>
          <w:szCs w:val="20"/>
        </w:rPr>
        <w:t>- …………………………………………………….……………</w:t>
      </w:r>
    </w:p>
    <w:p w14:paraId="1A7BD133" w14:textId="77777777" w:rsidR="00D051A9" w:rsidRPr="00AB3E35" w:rsidRDefault="00D051A9">
      <w:pPr>
        <w:pStyle w:val="Akapitzlist"/>
        <w:shd w:val="clear" w:color="auto" w:fill="FFFFFF"/>
        <w:spacing w:line="300" w:lineRule="auto"/>
        <w:ind w:left="360"/>
        <w:jc w:val="both"/>
        <w:rPr>
          <w:rFonts w:ascii="Verdana" w:hAnsi="Verdana"/>
          <w:b/>
          <w:sz w:val="20"/>
          <w:szCs w:val="20"/>
        </w:rPr>
      </w:pPr>
    </w:p>
    <w:p w14:paraId="1B1545FB" w14:textId="77777777" w:rsidR="00D051A9" w:rsidRPr="00AB3E35" w:rsidRDefault="001D667F">
      <w:pPr>
        <w:pStyle w:val="Akapitzlist"/>
        <w:numPr>
          <w:ilvl w:val="0"/>
          <w:numId w:val="5"/>
        </w:numPr>
        <w:shd w:val="clear" w:color="auto" w:fill="FFFFFF"/>
        <w:spacing w:line="300" w:lineRule="auto"/>
        <w:ind w:left="360"/>
        <w:jc w:val="both"/>
        <w:rPr>
          <w:rFonts w:ascii="Verdana" w:hAnsi="Verdana"/>
          <w:b/>
          <w:sz w:val="20"/>
          <w:szCs w:val="20"/>
        </w:rPr>
      </w:pPr>
      <w:r w:rsidRPr="00AB3E35">
        <w:rPr>
          <w:rFonts w:ascii="Verdana" w:hAnsi="Verdana"/>
          <w:b/>
          <w:sz w:val="20"/>
          <w:szCs w:val="20"/>
        </w:rPr>
        <w:t>……………………………………………</w:t>
      </w:r>
      <w:r w:rsidR="00D051A9" w:rsidRPr="00AB3E35">
        <w:rPr>
          <w:rFonts w:ascii="Verdana" w:hAnsi="Verdana"/>
          <w:b/>
          <w:sz w:val="20"/>
          <w:szCs w:val="20"/>
        </w:rPr>
        <w:t xml:space="preserve"> - …………………………………………………….……………</w:t>
      </w:r>
    </w:p>
    <w:p w14:paraId="1A2A675B" w14:textId="77777777" w:rsidR="00D051A9" w:rsidRPr="00AB3E35" w:rsidRDefault="00D051A9" w:rsidP="00C03EBB">
      <w:pPr>
        <w:spacing w:line="300" w:lineRule="auto"/>
        <w:jc w:val="both"/>
        <w:rPr>
          <w:rFonts w:ascii="Verdana" w:hAnsi="Verdana" w:cstheme="minorHAnsi"/>
          <w:sz w:val="20"/>
          <w:szCs w:val="20"/>
        </w:rPr>
      </w:pPr>
      <w:r w:rsidRPr="00AB3E35">
        <w:rPr>
          <w:rFonts w:ascii="Verdana" w:hAnsi="Verdana" w:cstheme="minorHAnsi"/>
          <w:sz w:val="20"/>
          <w:szCs w:val="20"/>
        </w:rPr>
        <w:t>a</w:t>
      </w:r>
    </w:p>
    <w:p w14:paraId="67CBD83C" w14:textId="77777777" w:rsidR="000F514B" w:rsidRPr="00CE5E4B" w:rsidRDefault="000F514B" w:rsidP="000F514B">
      <w:pPr>
        <w:spacing w:line="300" w:lineRule="auto"/>
        <w:jc w:val="both"/>
        <w:rPr>
          <w:rStyle w:val="Nagwek3Znak"/>
          <w:rFonts w:ascii="Verdana" w:eastAsia="Calibri" w:hAnsi="Verdana" w:cstheme="minorHAnsi"/>
          <w:sz w:val="20"/>
          <w:szCs w:val="20"/>
          <w:lang w:val="pl-PL"/>
        </w:rPr>
      </w:pPr>
      <w:r w:rsidRPr="00CE5E4B">
        <w:rPr>
          <w:rFonts w:ascii="Verdana" w:hAnsi="Verdana"/>
          <w:iCs/>
          <w:sz w:val="20"/>
          <w:szCs w:val="20"/>
        </w:rPr>
        <w:t xml:space="preserve">…………………………… z siedzibą w …………………..; </w:t>
      </w:r>
      <w:r w:rsidRPr="00CE5E4B">
        <w:rPr>
          <w:rFonts w:ascii="Verdana" w:hAnsi="Verdana"/>
          <w:bCs/>
          <w:iCs/>
          <w:sz w:val="20"/>
          <w:szCs w:val="20"/>
        </w:rPr>
        <w:t>zarejestrowaną pod numerem</w:t>
      </w:r>
      <w:r w:rsidRPr="00CE5E4B">
        <w:rPr>
          <w:rFonts w:ascii="Verdana" w:hAnsi="Verdana"/>
          <w:iCs/>
          <w:sz w:val="20"/>
          <w:szCs w:val="20"/>
        </w:rPr>
        <w:t xml:space="preserve"> KRS …………………. </w:t>
      </w:r>
      <w:r w:rsidRPr="00CE5E4B">
        <w:rPr>
          <w:rFonts w:ascii="Verdana" w:hAnsi="Verdana"/>
          <w:bCs/>
          <w:iCs/>
          <w:sz w:val="20"/>
          <w:szCs w:val="20"/>
        </w:rPr>
        <w:t>w Rejestrze Przedsiębiorców Krajowego Rejestru Sądowego przez Sąd Rejonowy w</w:t>
      </w:r>
      <w:r w:rsidRPr="00CE5E4B">
        <w:rPr>
          <w:rFonts w:ascii="Verdana" w:hAnsi="Verdana"/>
          <w:b/>
          <w:bCs/>
          <w:iCs/>
          <w:sz w:val="20"/>
          <w:szCs w:val="20"/>
        </w:rPr>
        <w:t xml:space="preserve"> ………………, …………… </w:t>
      </w:r>
      <w:r w:rsidRPr="00CE5E4B">
        <w:rPr>
          <w:rFonts w:ascii="Verdana" w:hAnsi="Verdana"/>
          <w:bCs/>
          <w:iCs/>
          <w:sz w:val="20"/>
          <w:szCs w:val="20"/>
        </w:rPr>
        <w:t>Wydział Gospodarczy</w:t>
      </w:r>
      <w:r w:rsidRPr="00CE5E4B">
        <w:rPr>
          <w:rFonts w:ascii="Verdana" w:hAnsi="Verdana"/>
          <w:iCs/>
          <w:sz w:val="20"/>
          <w:szCs w:val="20"/>
        </w:rPr>
        <w:t xml:space="preserve"> Krajowego Rejestru Sądowego; kapitał zakładowy: xxx w całości wpłacony; NIP: …………………, </w:t>
      </w:r>
      <w:r w:rsidRPr="00CE5E4B">
        <w:rPr>
          <w:rStyle w:val="Nagwek3Znak"/>
          <w:rFonts w:ascii="Verdana" w:eastAsia="Calibri" w:hAnsi="Verdana" w:cstheme="minorHAnsi"/>
          <w:sz w:val="20"/>
          <w:szCs w:val="20"/>
          <w:lang w:val="pl-PL"/>
        </w:rPr>
        <w:t>zwaną dalej „</w:t>
      </w:r>
      <w:r w:rsidRPr="00CE5E4B">
        <w:rPr>
          <w:rStyle w:val="Nagwek3Znak"/>
          <w:rFonts w:ascii="Verdana" w:eastAsia="Calibri" w:hAnsi="Verdana" w:cstheme="minorHAnsi"/>
          <w:b/>
          <w:sz w:val="20"/>
          <w:szCs w:val="20"/>
          <w:lang w:val="pl-PL"/>
        </w:rPr>
        <w:t>Wykonawcą</w:t>
      </w:r>
      <w:r w:rsidRPr="00CE5E4B">
        <w:rPr>
          <w:rStyle w:val="Nagwek3Znak"/>
          <w:rFonts w:ascii="Verdana" w:eastAsia="Calibri" w:hAnsi="Verdana" w:cstheme="minorHAnsi"/>
          <w:sz w:val="20"/>
          <w:szCs w:val="20"/>
          <w:lang w:val="pl-PL"/>
        </w:rPr>
        <w:t xml:space="preserve">”, którego reprezentują: </w:t>
      </w:r>
    </w:p>
    <w:p w14:paraId="12336F42" w14:textId="77777777" w:rsidR="000F514B" w:rsidRPr="00CE5E4B" w:rsidRDefault="000F514B" w:rsidP="000F514B">
      <w:pPr>
        <w:spacing w:line="300" w:lineRule="auto"/>
        <w:jc w:val="both"/>
        <w:rPr>
          <w:rStyle w:val="Nagwek3Znak"/>
          <w:rFonts w:ascii="Verdana" w:eastAsia="Calibri" w:hAnsi="Verdana" w:cstheme="minorHAnsi"/>
          <w:sz w:val="20"/>
          <w:szCs w:val="20"/>
          <w:lang w:val="pl-PL"/>
        </w:rPr>
      </w:pPr>
    </w:p>
    <w:p w14:paraId="5A3FFB4F" w14:textId="77777777" w:rsidR="000F514B" w:rsidRPr="00CE5E4B" w:rsidRDefault="000F514B" w:rsidP="000F514B">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 - …………………………………………………….……………</w:t>
      </w:r>
    </w:p>
    <w:p w14:paraId="6398F8B6" w14:textId="77777777" w:rsidR="000F514B" w:rsidRPr="00CE5E4B" w:rsidRDefault="000F514B" w:rsidP="000F514B">
      <w:pPr>
        <w:pStyle w:val="Akapitzlist"/>
        <w:shd w:val="clear" w:color="auto" w:fill="FFFFFF"/>
        <w:spacing w:line="300" w:lineRule="auto"/>
        <w:ind w:left="426"/>
        <w:jc w:val="both"/>
        <w:rPr>
          <w:rFonts w:ascii="Verdana" w:hAnsi="Verdana"/>
          <w:b/>
          <w:sz w:val="20"/>
          <w:szCs w:val="20"/>
        </w:rPr>
      </w:pPr>
    </w:p>
    <w:p w14:paraId="7E8A5759" w14:textId="77777777" w:rsidR="000F514B" w:rsidRPr="00CE5E4B" w:rsidRDefault="000F514B" w:rsidP="000F514B">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 - …………………………………………………….……………</w:t>
      </w:r>
    </w:p>
    <w:p w14:paraId="1C45ED7E" w14:textId="77777777" w:rsidR="00D051A9" w:rsidRPr="00AB3E35" w:rsidRDefault="00D051A9" w:rsidP="00C03EBB">
      <w:pPr>
        <w:spacing w:line="300" w:lineRule="auto"/>
        <w:jc w:val="both"/>
        <w:rPr>
          <w:rFonts w:ascii="Verdana" w:hAnsi="Verdana"/>
          <w:iCs/>
          <w:sz w:val="20"/>
          <w:szCs w:val="20"/>
        </w:rPr>
      </w:pPr>
    </w:p>
    <w:p w14:paraId="41B4AD80" w14:textId="77777777" w:rsidR="00D051A9" w:rsidRPr="00AB3E35" w:rsidRDefault="00D051A9" w:rsidP="00C03EBB">
      <w:pPr>
        <w:tabs>
          <w:tab w:val="center" w:pos="4536"/>
        </w:tabs>
        <w:spacing w:line="300" w:lineRule="auto"/>
        <w:jc w:val="both"/>
        <w:rPr>
          <w:rFonts w:ascii="Verdana" w:hAnsi="Verdana" w:cstheme="minorHAnsi"/>
          <w:sz w:val="20"/>
          <w:szCs w:val="20"/>
        </w:rPr>
      </w:pPr>
      <w:r w:rsidRPr="00AB3E35">
        <w:rPr>
          <w:rFonts w:ascii="Verdana" w:hAnsi="Verdana" w:cstheme="minorHAnsi"/>
          <w:sz w:val="20"/>
          <w:szCs w:val="20"/>
        </w:rPr>
        <w:tab/>
      </w:r>
    </w:p>
    <w:p w14:paraId="4B70E037" w14:textId="77777777" w:rsidR="00D051A9" w:rsidRPr="00AB3E35" w:rsidRDefault="00D051A9" w:rsidP="00C03EBB">
      <w:pPr>
        <w:spacing w:line="300" w:lineRule="auto"/>
        <w:jc w:val="both"/>
        <w:rPr>
          <w:rFonts w:ascii="Verdana" w:hAnsi="Verdana" w:cstheme="minorHAnsi"/>
          <w:sz w:val="20"/>
          <w:szCs w:val="20"/>
        </w:rPr>
      </w:pPr>
      <w:r w:rsidRPr="00AB3E35">
        <w:rPr>
          <w:rFonts w:ascii="Verdana" w:hAnsi="Verdana" w:cstheme="minorHAnsi"/>
          <w:sz w:val="20"/>
          <w:szCs w:val="20"/>
        </w:rPr>
        <w:t>Zamawiający oraz Wykonawca będą dalej łącznie zwani „</w:t>
      </w:r>
      <w:r w:rsidRPr="00AB3E35">
        <w:rPr>
          <w:rFonts w:ascii="Verdana" w:hAnsi="Verdana" w:cstheme="minorHAnsi"/>
          <w:b/>
          <w:sz w:val="20"/>
          <w:szCs w:val="20"/>
        </w:rPr>
        <w:t>Stronami</w:t>
      </w:r>
      <w:r w:rsidRPr="00AB3E35">
        <w:rPr>
          <w:rFonts w:ascii="Verdana" w:hAnsi="Verdana" w:cstheme="minorHAnsi"/>
          <w:sz w:val="20"/>
          <w:szCs w:val="20"/>
        </w:rPr>
        <w:t>”, a indywidualnie „</w:t>
      </w:r>
      <w:r w:rsidRPr="00AB3E35">
        <w:rPr>
          <w:rFonts w:ascii="Verdana" w:hAnsi="Verdana" w:cstheme="minorHAnsi"/>
          <w:b/>
          <w:sz w:val="20"/>
          <w:szCs w:val="20"/>
        </w:rPr>
        <w:t>Stroną</w:t>
      </w:r>
      <w:r w:rsidRPr="00AB3E35">
        <w:rPr>
          <w:rFonts w:ascii="Verdana" w:hAnsi="Verdana" w:cstheme="minorHAnsi"/>
          <w:sz w:val="20"/>
          <w:szCs w:val="20"/>
        </w:rPr>
        <w:t>”.</w:t>
      </w:r>
    </w:p>
    <w:p w14:paraId="44567A38" w14:textId="77777777" w:rsidR="00D051A9" w:rsidRPr="00AB3E35" w:rsidRDefault="00D051A9" w:rsidP="00C03EBB">
      <w:pPr>
        <w:spacing w:line="300" w:lineRule="auto"/>
        <w:jc w:val="both"/>
        <w:rPr>
          <w:rFonts w:ascii="Verdana" w:hAnsi="Verdana" w:cstheme="minorHAnsi"/>
          <w:sz w:val="20"/>
          <w:szCs w:val="20"/>
        </w:rPr>
      </w:pPr>
    </w:p>
    <w:p w14:paraId="449B80D3" w14:textId="77777777" w:rsidR="00D051A9" w:rsidRPr="00AB3E35" w:rsidRDefault="00D051A9" w:rsidP="00C03EBB">
      <w:pPr>
        <w:spacing w:line="300" w:lineRule="auto"/>
        <w:rPr>
          <w:rFonts w:ascii="Verdana" w:hAnsi="Verdana" w:cstheme="minorHAnsi"/>
          <w:b/>
          <w:sz w:val="20"/>
          <w:szCs w:val="20"/>
        </w:rPr>
      </w:pPr>
      <w:r w:rsidRPr="00AB3E35">
        <w:rPr>
          <w:rFonts w:ascii="Verdana" w:hAnsi="Verdana" w:cstheme="minorHAnsi"/>
          <w:b/>
          <w:sz w:val="20"/>
          <w:szCs w:val="20"/>
        </w:rPr>
        <w:t>Na wstępie Strony stwierdziły, co następuje:</w:t>
      </w:r>
    </w:p>
    <w:p w14:paraId="1CA9E743" w14:textId="77777777" w:rsidR="00D051A9" w:rsidRPr="00AB3E35" w:rsidRDefault="00D051A9" w:rsidP="00C03EBB">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3D19A931" w14:textId="77777777" w:rsidR="00D051A9" w:rsidRPr="00AB3E35" w:rsidRDefault="00D051A9" w:rsidP="00C03EBB">
      <w:pPr>
        <w:pStyle w:val="BodyText21"/>
        <w:widowControl/>
        <w:numPr>
          <w:ilvl w:val="0"/>
          <w:numId w:val="2"/>
        </w:numPr>
        <w:spacing w:line="300" w:lineRule="auto"/>
        <w:rPr>
          <w:rFonts w:ascii="Verdana" w:hAnsi="Verdana"/>
          <w:iCs/>
          <w:sz w:val="20"/>
        </w:rPr>
      </w:pPr>
      <w:r w:rsidRPr="00AB3E35">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C7C8AF4" w14:textId="77777777" w:rsidR="00D051A9" w:rsidRPr="00AB3E35" w:rsidRDefault="00D051A9" w:rsidP="00C03EBB">
      <w:pPr>
        <w:pStyle w:val="Akapitzlist"/>
        <w:numPr>
          <w:ilvl w:val="0"/>
          <w:numId w:val="2"/>
        </w:numPr>
        <w:spacing w:line="300" w:lineRule="auto"/>
        <w:jc w:val="both"/>
        <w:rPr>
          <w:rFonts w:ascii="Verdana" w:hAnsi="Verdana"/>
          <w:iCs/>
          <w:sz w:val="20"/>
          <w:szCs w:val="20"/>
        </w:rPr>
      </w:pPr>
      <w:r w:rsidRPr="00AB3E35">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0EB776C" w14:textId="77777777" w:rsidR="00D051A9" w:rsidRPr="00AB3E35" w:rsidRDefault="00D051A9" w:rsidP="00C03EBB">
      <w:pPr>
        <w:pStyle w:val="BodyText21"/>
        <w:widowControl/>
        <w:numPr>
          <w:ilvl w:val="0"/>
          <w:numId w:val="2"/>
        </w:numPr>
        <w:spacing w:line="300" w:lineRule="auto"/>
        <w:rPr>
          <w:rFonts w:ascii="Verdana" w:hAnsi="Verdana"/>
          <w:iCs/>
          <w:sz w:val="20"/>
        </w:rPr>
      </w:pPr>
      <w:r w:rsidRPr="00AB3E35">
        <w:rPr>
          <w:rFonts w:ascii="Verdana" w:hAnsi="Verdana"/>
          <w:iCs/>
          <w:sz w:val="20"/>
        </w:rPr>
        <w:t xml:space="preserve">Zamawiający oświadcza, że: (a) posiada zdolność do zawarcia Umowy, (b) Umowa stanowi ważne i prawnie wiążące dla niego zobowiązanie, (c) zawarcie i wykonanie Umowy nie stanowi naruszenia jakiejkolwiek umowy lub zobowiązania, których stroną </w:t>
      </w:r>
      <w:r w:rsidRPr="00AB3E35">
        <w:rPr>
          <w:rFonts w:ascii="Verdana" w:hAnsi="Verdana"/>
          <w:iCs/>
          <w:sz w:val="20"/>
        </w:rPr>
        <w:lastRenderedPageBreak/>
        <w:t>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145160B3" w14:textId="77777777" w:rsidR="00D051A9" w:rsidRPr="00AB3E35" w:rsidRDefault="00FF177D" w:rsidP="00FF177D">
      <w:pPr>
        <w:pStyle w:val="BodyText21"/>
        <w:widowControl/>
        <w:numPr>
          <w:ilvl w:val="0"/>
          <w:numId w:val="2"/>
        </w:numPr>
        <w:spacing w:line="300" w:lineRule="auto"/>
        <w:rPr>
          <w:rFonts w:ascii="Verdana" w:hAnsi="Verdana"/>
          <w:iCs/>
          <w:sz w:val="20"/>
        </w:rPr>
      </w:pPr>
      <w:r w:rsidRPr="00AB3E35">
        <w:rPr>
          <w:rFonts w:ascii="Verdana" w:hAnsi="Verdana"/>
          <w:iCs/>
          <w:sz w:val="20"/>
        </w:rPr>
        <w:t>Ogólne Warunki Zakupu Usług w wersji nr Wersja NZ/4/2018 z dnia 7 sierpnia 2018</w:t>
      </w:r>
      <w:r w:rsidR="003A4750">
        <w:rPr>
          <w:rFonts w:ascii="Verdana" w:hAnsi="Verdana"/>
          <w:iCs/>
          <w:sz w:val="20"/>
        </w:rPr>
        <w:t> </w:t>
      </w:r>
      <w:r w:rsidRPr="00AB3E35">
        <w:rPr>
          <w:rFonts w:ascii="Verdana" w:hAnsi="Verdana"/>
          <w:iCs/>
          <w:sz w:val="20"/>
        </w:rPr>
        <w:t>r.(dalej „OWZT”) dostępne na stronie internetowej Zamawiającego pod adresem: https://www.enea.pl/pl/grupaenea/o-grupie/spolki-grupy-enea/polaniec/zamowienia/dokumenty. Wykonawca oświadcza, że zapoznał się z OWZT i akceptuje ich brzmienie</w:t>
      </w:r>
      <w:r w:rsidR="00D051A9" w:rsidRPr="00AB3E35">
        <w:rPr>
          <w:rFonts w:ascii="Verdana" w:hAnsi="Verdana"/>
          <w:iCs/>
          <w:sz w:val="20"/>
        </w:rPr>
        <w:t xml:space="preserve">. </w:t>
      </w:r>
    </w:p>
    <w:p w14:paraId="10F76D40" w14:textId="77777777" w:rsidR="00D051A9" w:rsidRPr="00AB3E35" w:rsidRDefault="00D051A9" w:rsidP="00C03EBB">
      <w:pPr>
        <w:pStyle w:val="Akapitzlist"/>
        <w:numPr>
          <w:ilvl w:val="0"/>
          <w:numId w:val="2"/>
        </w:numPr>
        <w:spacing w:line="300" w:lineRule="auto"/>
        <w:ind w:left="714" w:hanging="357"/>
        <w:contextualSpacing w:val="0"/>
        <w:jc w:val="both"/>
        <w:rPr>
          <w:rFonts w:ascii="Verdana" w:hAnsi="Verdana" w:cstheme="minorHAnsi"/>
          <w:sz w:val="20"/>
          <w:szCs w:val="20"/>
        </w:rPr>
      </w:pPr>
      <w:r w:rsidRPr="00AB3E35">
        <w:rPr>
          <w:rFonts w:ascii="Verdana" w:hAnsi="Verdana"/>
          <w:iCs/>
          <w:sz w:val="20"/>
          <w:szCs w:val="20"/>
        </w:rPr>
        <w:t xml:space="preserve">Wszelkie terminy pisane w Umowie wielką literą, które nie zostały w niej zdefiniowane, mają znaczenie przypisane im w SIWZ i/lub w </w:t>
      </w:r>
      <w:r w:rsidR="008B2CD6" w:rsidRPr="00AB3E35">
        <w:rPr>
          <w:rFonts w:ascii="Verdana" w:hAnsi="Verdana"/>
          <w:iCs/>
          <w:sz w:val="20"/>
          <w:szCs w:val="20"/>
        </w:rPr>
        <w:t>OWZT</w:t>
      </w:r>
      <w:r w:rsidRPr="00AB3E35">
        <w:rPr>
          <w:rFonts w:ascii="Verdana" w:hAnsi="Verdana"/>
          <w:iCs/>
          <w:sz w:val="20"/>
          <w:szCs w:val="20"/>
        </w:rPr>
        <w:t>.</w:t>
      </w:r>
      <w:r w:rsidRPr="00AB3E35">
        <w:rPr>
          <w:rFonts w:ascii="Verdana" w:hAnsi="Verdana" w:cstheme="minorHAnsi"/>
          <w:sz w:val="20"/>
          <w:szCs w:val="20"/>
        </w:rPr>
        <w:t xml:space="preserve">  </w:t>
      </w:r>
    </w:p>
    <w:p w14:paraId="7F26E8E4" w14:textId="77777777" w:rsidR="00D051A9" w:rsidRPr="00AB3E35" w:rsidRDefault="00D051A9" w:rsidP="00C03EBB">
      <w:pPr>
        <w:pStyle w:val="Akapitzlist"/>
        <w:numPr>
          <w:ilvl w:val="0"/>
          <w:numId w:val="2"/>
        </w:numPr>
        <w:spacing w:line="300" w:lineRule="auto"/>
        <w:contextualSpacing w:val="0"/>
        <w:jc w:val="both"/>
        <w:rPr>
          <w:rFonts w:ascii="Verdana" w:hAnsi="Verdana" w:cstheme="minorHAnsi"/>
          <w:sz w:val="20"/>
          <w:szCs w:val="20"/>
        </w:rPr>
      </w:pPr>
      <w:r w:rsidRPr="00AB3E35">
        <w:rPr>
          <w:rStyle w:val="FontStyle23"/>
          <w:rFonts w:ascii="Verdana" w:hAnsi="Verdana"/>
        </w:rPr>
        <w:t xml:space="preserve">Niniejsza Umowa zostaje zawarta w wyniku zakończenia postępowania o udzielenie zamówienia pt. </w:t>
      </w:r>
      <w:r w:rsidR="00C903FA" w:rsidRPr="00AB3E35">
        <w:rPr>
          <w:rStyle w:val="FontStyle23"/>
          <w:rFonts w:ascii="Verdana" w:hAnsi="Verdana"/>
        </w:rPr>
        <w:t>„</w:t>
      </w:r>
      <w:r w:rsidR="009847C6" w:rsidRPr="00AB3E35">
        <w:rPr>
          <w:rFonts w:ascii="Verdana" w:hAnsi="Verdana" w:cs="Arial"/>
          <w:b/>
          <w:sz w:val="20"/>
          <w:szCs w:val="20"/>
        </w:rPr>
        <w:t>Dostawa wkładów katalitycznych dla instalacji katalitycznego odazotowania spalin bloków energetycznych w Enea Połaniec S.A.</w:t>
      </w:r>
      <w:r w:rsidR="009847C6" w:rsidRPr="00AB3E35">
        <w:rPr>
          <w:rStyle w:val="FontStyle23"/>
          <w:rFonts w:ascii="Verdana" w:hAnsi="Verdana"/>
        </w:rPr>
        <w:t>”</w:t>
      </w:r>
      <w:r w:rsidRPr="00AB3E35">
        <w:rPr>
          <w:rStyle w:val="FontStyle19"/>
          <w:rFonts w:ascii="Verdana" w:hAnsi="Verdana"/>
          <w:i w:val="0"/>
        </w:rPr>
        <w:t xml:space="preserve">, </w:t>
      </w:r>
      <w:r w:rsidRPr="00AB3E35">
        <w:rPr>
          <w:rStyle w:val="FontStyle23"/>
          <w:rFonts w:ascii="Verdana" w:hAnsi="Verdana"/>
        </w:rPr>
        <w:t>prowadzonego w trybie przetargu nieograniczonego pr</w:t>
      </w:r>
      <w:r w:rsidR="00282B7C" w:rsidRPr="00AB3E35">
        <w:rPr>
          <w:rStyle w:val="FontStyle23"/>
          <w:rFonts w:ascii="Verdana" w:hAnsi="Verdana"/>
        </w:rPr>
        <w:t>owadzonego w oparciu o Ustawę z </w:t>
      </w:r>
      <w:r w:rsidRPr="00AB3E35">
        <w:rPr>
          <w:rStyle w:val="FontStyle23"/>
          <w:rFonts w:ascii="Verdana" w:hAnsi="Verdana"/>
        </w:rPr>
        <w:t xml:space="preserve">dnia 29 stycznia 2004 r. Prawo zamówień publicznych (Dz. </w:t>
      </w:r>
      <w:r w:rsidRPr="00AB3E35">
        <w:rPr>
          <w:rStyle w:val="FontStyle20"/>
          <w:rFonts w:ascii="Verdana" w:hAnsi="Verdana"/>
          <w:i w:val="0"/>
        </w:rPr>
        <w:t xml:space="preserve">U. z </w:t>
      </w:r>
      <w:r w:rsidR="000F514B">
        <w:rPr>
          <w:rStyle w:val="FontStyle20"/>
          <w:rFonts w:ascii="Verdana" w:hAnsi="Verdana"/>
          <w:i w:val="0"/>
        </w:rPr>
        <w:t>2018</w:t>
      </w:r>
      <w:r w:rsidRPr="00AB3E35">
        <w:rPr>
          <w:rStyle w:val="FontStyle20"/>
          <w:rFonts w:ascii="Verdana" w:hAnsi="Verdana"/>
          <w:i w:val="0"/>
        </w:rPr>
        <w:t xml:space="preserve"> r. poz. </w:t>
      </w:r>
      <w:r w:rsidR="000F514B">
        <w:rPr>
          <w:rStyle w:val="FontStyle20"/>
          <w:rFonts w:ascii="Verdana" w:hAnsi="Verdana"/>
          <w:i w:val="0"/>
        </w:rPr>
        <w:t>1986</w:t>
      </w:r>
      <w:r w:rsidRPr="00AB3E35">
        <w:rPr>
          <w:rStyle w:val="FontStyle20"/>
          <w:rFonts w:ascii="Verdana" w:hAnsi="Verdana"/>
          <w:i w:val="0"/>
        </w:rPr>
        <w:t xml:space="preserve"> ze zm.) (dalej „Ustawa”).</w:t>
      </w:r>
    </w:p>
    <w:p w14:paraId="12C17F52" w14:textId="77777777" w:rsidR="00D051A9" w:rsidRPr="00AB3E35" w:rsidRDefault="00D051A9" w:rsidP="00C03EBB">
      <w:pPr>
        <w:spacing w:line="300" w:lineRule="auto"/>
        <w:rPr>
          <w:rFonts w:ascii="Verdana" w:hAnsi="Verdana" w:cstheme="minorHAnsi"/>
          <w:sz w:val="20"/>
          <w:szCs w:val="20"/>
        </w:rPr>
      </w:pPr>
    </w:p>
    <w:p w14:paraId="243E3672" w14:textId="77777777" w:rsidR="00D051A9" w:rsidRPr="00AB3E35" w:rsidRDefault="00D051A9" w:rsidP="00C03EBB">
      <w:pPr>
        <w:spacing w:line="300" w:lineRule="auto"/>
        <w:rPr>
          <w:rFonts w:ascii="Verdana" w:hAnsi="Verdana" w:cstheme="minorHAnsi"/>
          <w:b/>
          <w:sz w:val="20"/>
          <w:szCs w:val="20"/>
        </w:rPr>
      </w:pPr>
      <w:r w:rsidRPr="00AB3E35">
        <w:rPr>
          <w:rFonts w:ascii="Verdana" w:hAnsi="Verdana" w:cstheme="minorHAnsi"/>
          <w:b/>
          <w:sz w:val="20"/>
          <w:szCs w:val="20"/>
        </w:rPr>
        <w:t>W związku z powyższym Strony ustaliły, co następuje:</w:t>
      </w:r>
    </w:p>
    <w:p w14:paraId="01BB7C19" w14:textId="77777777" w:rsidR="00D051A9" w:rsidRPr="00AB3E35" w:rsidRDefault="00D051A9" w:rsidP="00C03EBB">
      <w:pPr>
        <w:pStyle w:val="Tekstpodstawowy"/>
        <w:spacing w:after="0" w:line="300" w:lineRule="auto"/>
        <w:rPr>
          <w:rFonts w:ascii="Verdana" w:hAnsi="Verdana" w:cstheme="minorHAnsi"/>
          <w:b/>
          <w:sz w:val="20"/>
          <w:szCs w:val="20"/>
        </w:rPr>
      </w:pPr>
    </w:p>
    <w:p w14:paraId="109485E7" w14:textId="77777777" w:rsidR="00D051A9" w:rsidRPr="00AB3E35" w:rsidRDefault="00D051A9" w:rsidP="00C03EBB">
      <w:pPr>
        <w:pStyle w:val="Nagwek1"/>
        <w:spacing w:before="0" w:after="0" w:line="300" w:lineRule="auto"/>
        <w:rPr>
          <w:rFonts w:ascii="Verdana" w:hAnsi="Verdana" w:cstheme="minorHAnsi"/>
          <w:sz w:val="20"/>
          <w:szCs w:val="20"/>
          <w:u w:val="single"/>
        </w:rPr>
      </w:pPr>
      <w:r w:rsidRPr="00AB3E35">
        <w:rPr>
          <w:rFonts w:ascii="Verdana" w:hAnsi="Verdana" w:cstheme="minorHAnsi"/>
          <w:sz w:val="20"/>
          <w:szCs w:val="20"/>
          <w:u w:val="single"/>
        </w:rPr>
        <w:t>PRZEDMIOT UMOWY</w:t>
      </w:r>
    </w:p>
    <w:p w14:paraId="2CE1B8F3" w14:textId="77777777" w:rsidR="00480E6E" w:rsidRPr="00AB3E35" w:rsidRDefault="00D051A9" w:rsidP="00A75F2F">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 xml:space="preserve">Zamawiający zleca, a Wykonawca przyjmuje do wykonania </w:t>
      </w:r>
      <w:r w:rsidR="00AE1413" w:rsidRPr="00AB3E35">
        <w:rPr>
          <w:rFonts w:ascii="Verdana" w:hAnsi="Verdana"/>
          <w:sz w:val="20"/>
          <w:szCs w:val="20"/>
          <w:lang w:val="pl-PL"/>
        </w:rPr>
        <w:t xml:space="preserve">dostawę </w:t>
      </w:r>
      <w:r w:rsidR="000F514B">
        <w:rPr>
          <w:rFonts w:ascii="Verdana" w:hAnsi="Verdana"/>
          <w:sz w:val="20"/>
          <w:szCs w:val="20"/>
          <w:lang w:val="pl-PL"/>
        </w:rPr>
        <w:t>13</w:t>
      </w:r>
      <w:r w:rsidR="00AD0CC1" w:rsidRPr="00AB3E35">
        <w:rPr>
          <w:rFonts w:ascii="Verdana" w:hAnsi="Verdana"/>
          <w:sz w:val="20"/>
          <w:szCs w:val="20"/>
          <w:lang w:val="pl-PL"/>
        </w:rPr>
        <w:t xml:space="preserve"> </w:t>
      </w:r>
      <w:r w:rsidR="00255D9A" w:rsidRPr="00AB3E35">
        <w:rPr>
          <w:rFonts w:ascii="Verdana" w:hAnsi="Verdana"/>
          <w:sz w:val="20"/>
          <w:szCs w:val="20"/>
          <w:lang w:val="pl-PL"/>
        </w:rPr>
        <w:t>K</w:t>
      </w:r>
      <w:r w:rsidR="00AD0CC1" w:rsidRPr="00AB3E35">
        <w:rPr>
          <w:rFonts w:ascii="Verdana" w:hAnsi="Verdana"/>
          <w:sz w:val="20"/>
          <w:szCs w:val="20"/>
          <w:lang w:val="pl-PL"/>
        </w:rPr>
        <w:t>ompletów wkładów katalitycznych (</w:t>
      </w:r>
      <w:r w:rsidR="009A0043" w:rsidRPr="00AB3E35">
        <w:rPr>
          <w:rFonts w:ascii="Verdana" w:hAnsi="Verdana"/>
          <w:sz w:val="20"/>
          <w:szCs w:val="20"/>
          <w:lang w:val="pl-PL"/>
        </w:rPr>
        <w:t>2 x 54</w:t>
      </w:r>
      <w:r w:rsidR="00AD0CC1" w:rsidRPr="00AB3E35">
        <w:rPr>
          <w:rFonts w:ascii="Verdana" w:hAnsi="Verdana"/>
          <w:sz w:val="20"/>
          <w:szCs w:val="20"/>
          <w:lang w:val="pl-PL"/>
        </w:rPr>
        <w:t xml:space="preserve"> szt. modułów) </w:t>
      </w:r>
      <w:r w:rsidR="00282B7C" w:rsidRPr="00AB3E35">
        <w:rPr>
          <w:rFonts w:ascii="Verdana" w:hAnsi="Verdana"/>
          <w:sz w:val="20"/>
          <w:szCs w:val="20"/>
          <w:lang w:val="pl-PL"/>
        </w:rPr>
        <w:t>dostosowanych do zamontowania w </w:t>
      </w:r>
      <w:r w:rsidR="00AD0CC1" w:rsidRPr="00AB3E35">
        <w:rPr>
          <w:rFonts w:ascii="Verdana" w:hAnsi="Verdana"/>
          <w:sz w:val="20"/>
          <w:szCs w:val="20"/>
          <w:lang w:val="pl-PL"/>
        </w:rPr>
        <w:t xml:space="preserve">reaktorach Instalacji SCR </w:t>
      </w:r>
      <w:r w:rsidR="00BE1819" w:rsidRPr="00AB3E35">
        <w:rPr>
          <w:rStyle w:val="FontStyle78"/>
          <w:rFonts w:ascii="Verdana" w:hAnsi="Verdana"/>
          <w:b w:val="0"/>
          <w:sz w:val="20"/>
          <w:szCs w:val="20"/>
          <w:lang w:val="pl-PL"/>
        </w:rPr>
        <w:t>w</w:t>
      </w:r>
      <w:r w:rsidRPr="00AB3E35">
        <w:rPr>
          <w:rStyle w:val="FontStyle78"/>
          <w:rFonts w:ascii="Verdana" w:hAnsi="Verdana"/>
          <w:b w:val="0"/>
          <w:sz w:val="20"/>
          <w:szCs w:val="20"/>
          <w:lang w:val="pl-PL"/>
        </w:rPr>
        <w:t xml:space="preserve"> Enea Połaniec S.A. </w:t>
      </w:r>
      <w:r w:rsidRPr="00AB3E35">
        <w:rPr>
          <w:rFonts w:ascii="Verdana" w:hAnsi="Verdana" w:cstheme="minorHAnsi"/>
          <w:sz w:val="20"/>
          <w:szCs w:val="20"/>
          <w:lang w:val="pl-PL"/>
        </w:rPr>
        <w:t xml:space="preserve">(dalej: </w:t>
      </w:r>
      <w:r w:rsidRPr="00AB3E35">
        <w:rPr>
          <w:rFonts w:ascii="Verdana" w:hAnsi="Verdana" w:cstheme="minorHAnsi"/>
          <w:b/>
          <w:sz w:val="20"/>
          <w:szCs w:val="20"/>
          <w:lang w:val="pl-PL"/>
        </w:rPr>
        <w:t>„</w:t>
      </w:r>
      <w:r w:rsidR="00AE1413" w:rsidRPr="00AB3E35">
        <w:rPr>
          <w:rFonts w:ascii="Verdana" w:hAnsi="Verdana" w:cstheme="minorHAnsi"/>
          <w:b/>
          <w:sz w:val="20"/>
          <w:szCs w:val="20"/>
          <w:lang w:val="pl-PL"/>
        </w:rPr>
        <w:t>Dostawy</w:t>
      </w:r>
      <w:r w:rsidRPr="00AB3E35">
        <w:rPr>
          <w:rFonts w:ascii="Verdana" w:hAnsi="Verdana" w:cstheme="minorHAnsi"/>
          <w:b/>
          <w:sz w:val="20"/>
          <w:szCs w:val="20"/>
          <w:lang w:val="pl-PL"/>
        </w:rPr>
        <w:t>”</w:t>
      </w:r>
      <w:r w:rsidRPr="00AB3E35">
        <w:rPr>
          <w:rFonts w:ascii="Verdana" w:hAnsi="Verdana" w:cstheme="minorHAnsi"/>
          <w:sz w:val="20"/>
          <w:szCs w:val="20"/>
          <w:lang w:val="pl-PL"/>
        </w:rPr>
        <w:t>)</w:t>
      </w:r>
      <w:r w:rsidRPr="00AB3E35">
        <w:rPr>
          <w:rFonts w:ascii="Verdana" w:hAnsi="Verdana"/>
          <w:b/>
          <w:sz w:val="20"/>
          <w:szCs w:val="20"/>
          <w:lang w:val="pl-PL"/>
        </w:rPr>
        <w:t xml:space="preserve">, </w:t>
      </w:r>
      <w:r w:rsidR="00282B7C" w:rsidRPr="00AB3E35">
        <w:rPr>
          <w:rFonts w:ascii="Verdana" w:hAnsi="Verdana" w:cstheme="minorHAnsi"/>
          <w:sz w:val="20"/>
          <w:szCs w:val="20"/>
          <w:lang w:val="pl-PL"/>
        </w:rPr>
        <w:t>zgodnie z </w:t>
      </w:r>
      <w:r w:rsidR="00AD0CC1" w:rsidRPr="00AB3E35">
        <w:rPr>
          <w:rFonts w:ascii="Verdana" w:hAnsi="Verdana" w:cstheme="minorHAnsi"/>
          <w:sz w:val="20"/>
          <w:szCs w:val="20"/>
          <w:lang w:val="pl-PL"/>
        </w:rPr>
        <w:t xml:space="preserve">zakresem podstawowym określonym w </w:t>
      </w:r>
      <w:r w:rsidR="00CD056E" w:rsidRPr="00AB3E35">
        <w:rPr>
          <w:rFonts w:ascii="Verdana" w:hAnsi="Verdana" w:cstheme="minorHAnsi"/>
          <w:sz w:val="20"/>
          <w:szCs w:val="20"/>
          <w:lang w:val="pl-PL"/>
        </w:rPr>
        <w:t xml:space="preserve">pkt. 3 SIWZ </w:t>
      </w:r>
      <w:r w:rsidR="00AD0CC1" w:rsidRPr="00AB3E35">
        <w:rPr>
          <w:rFonts w:ascii="Verdana" w:hAnsi="Verdana" w:cstheme="minorHAnsi"/>
          <w:sz w:val="20"/>
          <w:szCs w:val="20"/>
          <w:lang w:val="pl-PL"/>
        </w:rPr>
        <w:t xml:space="preserve">Części II </w:t>
      </w:r>
      <w:r w:rsidR="00CD056E" w:rsidRPr="00AB3E35">
        <w:rPr>
          <w:rFonts w:ascii="Verdana" w:hAnsi="Verdana" w:cstheme="minorHAnsi"/>
          <w:sz w:val="20"/>
          <w:szCs w:val="20"/>
          <w:lang w:val="pl-PL"/>
        </w:rPr>
        <w:t>(Zakres dostaw)</w:t>
      </w:r>
      <w:r w:rsidR="00AD0CC1" w:rsidRPr="00AB3E35">
        <w:rPr>
          <w:rFonts w:ascii="Verdana" w:hAnsi="Verdana" w:cstheme="minorHAnsi"/>
          <w:sz w:val="20"/>
          <w:szCs w:val="20"/>
          <w:lang w:val="pl-PL"/>
        </w:rPr>
        <w:t>, będąc</w:t>
      </w:r>
      <w:r w:rsidR="00255D9A" w:rsidRPr="00AB3E35">
        <w:rPr>
          <w:rFonts w:ascii="Verdana" w:hAnsi="Verdana" w:cstheme="minorHAnsi"/>
          <w:sz w:val="20"/>
          <w:szCs w:val="20"/>
          <w:lang w:val="pl-PL"/>
        </w:rPr>
        <w:t>ym</w:t>
      </w:r>
      <w:r w:rsidR="00AD0CC1" w:rsidRPr="00AB3E35">
        <w:rPr>
          <w:rFonts w:ascii="Verdana" w:hAnsi="Verdana" w:cstheme="minorHAnsi"/>
          <w:sz w:val="20"/>
          <w:szCs w:val="20"/>
          <w:lang w:val="pl-PL"/>
        </w:rPr>
        <w:t xml:space="preserve"> jednocześnie Załącznikiem nr 1 do Umowy</w:t>
      </w:r>
      <w:r w:rsidR="00CF0318" w:rsidRPr="00AB3E35">
        <w:rPr>
          <w:rFonts w:ascii="Verdana" w:hAnsi="Verdana"/>
          <w:bCs w:val="0"/>
          <w:iCs w:val="0"/>
          <w:sz w:val="20"/>
          <w:szCs w:val="20"/>
          <w:lang w:val="pl-PL"/>
        </w:rPr>
        <w:t xml:space="preserve">. </w:t>
      </w:r>
    </w:p>
    <w:p w14:paraId="6A811E70" w14:textId="77777777" w:rsidR="00D051A9" w:rsidRPr="00AB3E35" w:rsidRDefault="00D051A9" w:rsidP="00A75F2F">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 xml:space="preserve">Wykonawca oświadcza, że posiada wiedzę, doświadczenie, wymagane uprawnienia oraz potencjał techniczny, ekonomiczny i kadrowy niezbędny do wykonania </w:t>
      </w:r>
      <w:r w:rsidR="00AE1413" w:rsidRPr="00AB3E35">
        <w:rPr>
          <w:rFonts w:ascii="Verdana" w:hAnsi="Verdana"/>
          <w:sz w:val="20"/>
          <w:szCs w:val="20"/>
          <w:lang w:val="pl-PL"/>
        </w:rPr>
        <w:t xml:space="preserve">Dostaw </w:t>
      </w:r>
      <w:r w:rsidRPr="00AB3E35">
        <w:rPr>
          <w:rFonts w:ascii="Verdana" w:hAnsi="Verdana"/>
          <w:sz w:val="20"/>
          <w:szCs w:val="20"/>
          <w:lang w:val="pl-PL"/>
        </w:rPr>
        <w:t>stanowiących Przedmiot Umowy.</w:t>
      </w:r>
    </w:p>
    <w:p w14:paraId="7679988F" w14:textId="77777777" w:rsidR="00D051A9" w:rsidRPr="00AB3E35" w:rsidRDefault="00D051A9" w:rsidP="00A75F2F">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Wykonawca oświadcza, że uzyskał od Zamawiającego w</w:t>
      </w:r>
      <w:r w:rsidR="00282B7C" w:rsidRPr="00AB3E35">
        <w:rPr>
          <w:rFonts w:ascii="Verdana" w:hAnsi="Verdana"/>
          <w:sz w:val="20"/>
          <w:szCs w:val="20"/>
          <w:lang w:val="pl-PL"/>
        </w:rPr>
        <w:t>szystkie niezbędne informacje i </w:t>
      </w:r>
      <w:r w:rsidRPr="00AB3E35">
        <w:rPr>
          <w:rFonts w:ascii="Verdana" w:hAnsi="Verdana"/>
          <w:sz w:val="20"/>
          <w:szCs w:val="20"/>
          <w:lang w:val="pl-PL"/>
        </w:rPr>
        <w:t xml:space="preserve">posiada pełną wiedzę co do zakresu </w:t>
      </w:r>
      <w:r w:rsidR="00AE1413" w:rsidRPr="00AB3E35">
        <w:rPr>
          <w:rFonts w:ascii="Verdana" w:hAnsi="Verdana"/>
          <w:sz w:val="20"/>
          <w:szCs w:val="20"/>
          <w:lang w:val="pl-PL"/>
        </w:rPr>
        <w:t>Dostaw</w:t>
      </w:r>
      <w:r w:rsidRPr="00AB3E35">
        <w:rPr>
          <w:rFonts w:ascii="Verdana" w:hAnsi="Verdana"/>
          <w:sz w:val="20"/>
          <w:szCs w:val="20"/>
          <w:lang w:val="pl-PL"/>
        </w:rPr>
        <w:t>, trudności, ryzyka oraz wszelkich innych okoliczności, jakie mogą mieć wpływ na realizację Umowy.</w:t>
      </w:r>
    </w:p>
    <w:p w14:paraId="31DE990A" w14:textId="77777777" w:rsidR="00D051A9" w:rsidRPr="00AB3E35" w:rsidRDefault="00D051A9" w:rsidP="00C03EBB">
      <w:pPr>
        <w:pStyle w:val="Nagwek2"/>
        <w:numPr>
          <w:ilvl w:val="0"/>
          <w:numId w:val="0"/>
        </w:numPr>
        <w:spacing w:before="0" w:after="0" w:line="300" w:lineRule="auto"/>
        <w:rPr>
          <w:rFonts w:ascii="Verdana" w:hAnsi="Verdana"/>
          <w:sz w:val="20"/>
          <w:szCs w:val="20"/>
          <w:lang w:val="pl-PL"/>
        </w:rPr>
      </w:pPr>
    </w:p>
    <w:p w14:paraId="43A1EE79" w14:textId="77777777" w:rsidR="00D051A9" w:rsidRPr="00AB3E35" w:rsidRDefault="00D051A9" w:rsidP="00C03EBB">
      <w:pPr>
        <w:pStyle w:val="Nagwek1"/>
        <w:spacing w:before="0" w:after="0" w:line="300" w:lineRule="auto"/>
        <w:rPr>
          <w:rFonts w:ascii="Verdana" w:hAnsi="Verdana" w:cstheme="minorHAnsi"/>
          <w:sz w:val="20"/>
          <w:szCs w:val="20"/>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AB3E35">
        <w:rPr>
          <w:rFonts w:ascii="Verdana" w:hAnsi="Verdana" w:cstheme="minorHAnsi"/>
          <w:sz w:val="20"/>
          <w:szCs w:val="20"/>
          <w:u w:val="single"/>
        </w:rPr>
        <w:t>Okres obowiązywania UMOWY</w:t>
      </w:r>
    </w:p>
    <w:p w14:paraId="364669A1" w14:textId="48A5139E" w:rsidR="00B3526F" w:rsidRPr="00AB3E35" w:rsidRDefault="000F514B" w:rsidP="00A75F2F">
      <w:pPr>
        <w:pStyle w:val="Nagwek2"/>
        <w:tabs>
          <w:tab w:val="clear" w:pos="2127"/>
          <w:tab w:val="num" w:pos="0"/>
        </w:tabs>
        <w:ind w:left="0" w:firstLine="0"/>
        <w:rPr>
          <w:rFonts w:ascii="Verdana" w:hAnsi="Verdana"/>
          <w:b/>
          <w:sz w:val="20"/>
          <w:szCs w:val="20"/>
          <w:u w:val="single"/>
          <w:lang w:val="pl-PL"/>
        </w:rPr>
      </w:pPr>
      <w:r>
        <w:rPr>
          <w:rFonts w:ascii="Verdana" w:hAnsi="Verdana"/>
          <w:sz w:val="20"/>
          <w:szCs w:val="20"/>
          <w:lang w:val="pl-PL"/>
        </w:rPr>
        <w:t xml:space="preserve">Umowa obowiązuje do </w:t>
      </w:r>
      <w:r w:rsidR="00634D27">
        <w:rPr>
          <w:rFonts w:ascii="Verdana" w:hAnsi="Verdana"/>
          <w:sz w:val="20"/>
          <w:szCs w:val="20"/>
          <w:lang w:val="pl-PL"/>
        </w:rPr>
        <w:t>30.11</w:t>
      </w:r>
      <w:r w:rsidR="002927AA">
        <w:rPr>
          <w:rFonts w:ascii="Verdana" w:hAnsi="Verdana"/>
          <w:sz w:val="20"/>
          <w:szCs w:val="20"/>
          <w:lang w:val="pl-PL"/>
        </w:rPr>
        <w:t>.2021r</w:t>
      </w:r>
      <w:r w:rsidR="00B3526F" w:rsidRPr="00AB3E35">
        <w:rPr>
          <w:rFonts w:ascii="Verdana" w:hAnsi="Verdana"/>
          <w:sz w:val="20"/>
          <w:szCs w:val="20"/>
          <w:lang w:val="pl-PL"/>
        </w:rPr>
        <w:t>.</w:t>
      </w:r>
    </w:p>
    <w:p w14:paraId="464F1EE1" w14:textId="1283885E" w:rsidR="001D667F" w:rsidRPr="001A4A6B" w:rsidRDefault="00B3526F" w:rsidP="00A75F2F">
      <w:pPr>
        <w:pStyle w:val="Nagwek2"/>
        <w:tabs>
          <w:tab w:val="clear" w:pos="2127"/>
          <w:tab w:val="num" w:pos="0"/>
        </w:tabs>
        <w:ind w:left="0" w:firstLine="0"/>
        <w:rPr>
          <w:rFonts w:ascii="Verdana" w:hAnsi="Verdana"/>
          <w:b/>
          <w:sz w:val="20"/>
          <w:szCs w:val="20"/>
          <w:u w:val="single"/>
          <w:lang w:val="pl-PL"/>
        </w:rPr>
      </w:pPr>
      <w:r w:rsidRPr="00AB3E35">
        <w:rPr>
          <w:rFonts w:ascii="Verdana" w:hAnsi="Verdana"/>
          <w:sz w:val="20"/>
          <w:szCs w:val="20"/>
          <w:lang w:val="pl-PL"/>
        </w:rPr>
        <w:t>Harmonogram realiz</w:t>
      </w:r>
      <w:r w:rsidR="002927AA">
        <w:rPr>
          <w:rFonts w:ascii="Verdana" w:hAnsi="Verdana"/>
          <w:sz w:val="20"/>
          <w:szCs w:val="20"/>
          <w:lang w:val="pl-PL"/>
        </w:rPr>
        <w:t xml:space="preserve">acji Kluczowych zdarzeń będzie </w:t>
      </w:r>
      <w:r w:rsidRPr="00AB3E35">
        <w:rPr>
          <w:rFonts w:ascii="Verdana" w:hAnsi="Verdana"/>
          <w:sz w:val="20"/>
          <w:szCs w:val="20"/>
          <w:lang w:val="pl-PL"/>
        </w:rPr>
        <w:t>zgodny z tabelą poniżej</w:t>
      </w:r>
    </w:p>
    <w:tbl>
      <w:tblPr>
        <w:tblStyle w:val="Tabela-Siatka"/>
        <w:tblW w:w="9918" w:type="dxa"/>
        <w:tblLook w:val="04A0" w:firstRow="1" w:lastRow="0" w:firstColumn="1" w:lastColumn="0" w:noHBand="0" w:noVBand="1"/>
      </w:tblPr>
      <w:tblGrid>
        <w:gridCol w:w="801"/>
        <w:gridCol w:w="6078"/>
        <w:gridCol w:w="3039"/>
      </w:tblGrid>
      <w:tr w:rsidR="005147F5" w:rsidRPr="00AB3E35" w14:paraId="2942A210" w14:textId="77777777" w:rsidTr="001A4A6B">
        <w:tc>
          <w:tcPr>
            <w:tcW w:w="801" w:type="dxa"/>
            <w:shd w:val="clear" w:color="auto" w:fill="92D050"/>
          </w:tcPr>
          <w:p w14:paraId="64606BF6" w14:textId="77777777" w:rsidR="005147F5" w:rsidRPr="00AB3E35" w:rsidRDefault="005147F5" w:rsidP="001A4A6B">
            <w:pPr>
              <w:pStyle w:val="Tekstpodstawowy"/>
              <w:spacing w:after="0"/>
              <w:rPr>
                <w:rFonts w:ascii="Verdana" w:hAnsi="Verdana"/>
                <w:b/>
                <w:sz w:val="20"/>
                <w:szCs w:val="20"/>
                <w:lang w:eastAsia="en-US"/>
              </w:rPr>
            </w:pPr>
            <w:r w:rsidRPr="00AB3E35">
              <w:rPr>
                <w:rFonts w:ascii="Verdana" w:hAnsi="Verdana"/>
                <w:b/>
                <w:sz w:val="20"/>
                <w:szCs w:val="20"/>
                <w:lang w:eastAsia="en-US"/>
              </w:rPr>
              <w:t>Lp.</w:t>
            </w:r>
          </w:p>
        </w:tc>
        <w:tc>
          <w:tcPr>
            <w:tcW w:w="6078" w:type="dxa"/>
            <w:shd w:val="clear" w:color="auto" w:fill="92D050"/>
          </w:tcPr>
          <w:p w14:paraId="621AAE7B" w14:textId="77777777" w:rsidR="005147F5" w:rsidRPr="00AB3E35" w:rsidRDefault="005147F5" w:rsidP="001A4A6B">
            <w:pPr>
              <w:pStyle w:val="Tekstpodstawowy"/>
              <w:spacing w:after="0"/>
              <w:jc w:val="center"/>
              <w:rPr>
                <w:rFonts w:ascii="Verdana" w:hAnsi="Verdana"/>
                <w:b/>
                <w:sz w:val="20"/>
                <w:szCs w:val="20"/>
                <w:lang w:eastAsia="en-US"/>
              </w:rPr>
            </w:pPr>
            <w:r w:rsidRPr="00AB3E35">
              <w:rPr>
                <w:rFonts w:ascii="Verdana" w:hAnsi="Verdana"/>
                <w:b/>
                <w:sz w:val="20"/>
                <w:szCs w:val="20"/>
                <w:lang w:eastAsia="en-US"/>
              </w:rPr>
              <w:t>Kluczowe zdarzenia Wykonawcy</w:t>
            </w:r>
          </w:p>
        </w:tc>
        <w:tc>
          <w:tcPr>
            <w:tcW w:w="3039" w:type="dxa"/>
            <w:shd w:val="clear" w:color="auto" w:fill="92D050"/>
          </w:tcPr>
          <w:p w14:paraId="34A49706" w14:textId="77777777" w:rsidR="005147F5" w:rsidRPr="00AB3E35" w:rsidRDefault="005147F5" w:rsidP="001A4A6B">
            <w:pPr>
              <w:pStyle w:val="Tekstpodstawowy"/>
              <w:spacing w:after="0"/>
              <w:jc w:val="center"/>
              <w:rPr>
                <w:rFonts w:ascii="Verdana" w:hAnsi="Verdana"/>
                <w:b/>
                <w:sz w:val="20"/>
                <w:szCs w:val="20"/>
                <w:lang w:eastAsia="en-US"/>
              </w:rPr>
            </w:pPr>
            <w:r w:rsidRPr="00AB3E35">
              <w:rPr>
                <w:rFonts w:ascii="Verdana" w:hAnsi="Verdana"/>
                <w:b/>
                <w:sz w:val="20"/>
                <w:szCs w:val="20"/>
                <w:lang w:eastAsia="en-US"/>
              </w:rPr>
              <w:t>Termin dostawy do dnia:</w:t>
            </w:r>
          </w:p>
        </w:tc>
      </w:tr>
      <w:tr w:rsidR="005147F5" w:rsidRPr="00AB3E35" w14:paraId="0F6FD2F7" w14:textId="77777777" w:rsidTr="001A4A6B">
        <w:tc>
          <w:tcPr>
            <w:tcW w:w="801" w:type="dxa"/>
          </w:tcPr>
          <w:p w14:paraId="7C501454" w14:textId="77777777" w:rsidR="005147F5" w:rsidRPr="00AB3E35" w:rsidRDefault="005147F5" w:rsidP="001A4A6B">
            <w:pPr>
              <w:pStyle w:val="Tekstpodstawowy"/>
              <w:spacing w:after="0"/>
              <w:rPr>
                <w:rFonts w:ascii="Verdana" w:hAnsi="Verdana"/>
                <w:sz w:val="20"/>
                <w:szCs w:val="20"/>
                <w:lang w:eastAsia="en-US"/>
              </w:rPr>
            </w:pPr>
            <w:r w:rsidRPr="00AB3E35">
              <w:rPr>
                <w:rFonts w:ascii="Verdana" w:hAnsi="Verdana"/>
                <w:sz w:val="20"/>
                <w:szCs w:val="20"/>
                <w:lang w:eastAsia="en-US"/>
              </w:rPr>
              <w:t>1</w:t>
            </w:r>
          </w:p>
        </w:tc>
        <w:tc>
          <w:tcPr>
            <w:tcW w:w="6078" w:type="dxa"/>
          </w:tcPr>
          <w:p w14:paraId="2728D686" w14:textId="77777777" w:rsidR="002C5A23" w:rsidRPr="00AB3E35" w:rsidRDefault="002C5A23" w:rsidP="001A4A6B">
            <w:pPr>
              <w:pStyle w:val="Tekstpodstawowy"/>
              <w:spacing w:after="0"/>
              <w:rPr>
                <w:rFonts w:ascii="Verdana" w:hAnsi="Verdana"/>
                <w:sz w:val="20"/>
                <w:szCs w:val="20"/>
                <w:lang w:eastAsia="en-US"/>
              </w:rPr>
            </w:pPr>
            <w:r w:rsidRPr="00AB3E35">
              <w:rPr>
                <w:rFonts w:ascii="Verdana" w:hAnsi="Verdana"/>
                <w:sz w:val="20"/>
                <w:szCs w:val="20"/>
                <w:lang w:eastAsia="en-US"/>
              </w:rPr>
              <w:t>Dostawa:</w:t>
            </w:r>
          </w:p>
          <w:p w14:paraId="64BA9DD5" w14:textId="77777777" w:rsidR="002C5A23" w:rsidRPr="00AB3E35" w:rsidRDefault="002C5A23" w:rsidP="001A4A6B">
            <w:pPr>
              <w:pStyle w:val="Tekstpodstawowy"/>
              <w:spacing w:after="0"/>
              <w:rPr>
                <w:rFonts w:ascii="Verdana" w:hAnsi="Verdana"/>
                <w:sz w:val="20"/>
                <w:szCs w:val="20"/>
                <w:lang w:eastAsia="en-US"/>
              </w:rPr>
            </w:pPr>
            <w:r w:rsidRPr="00AB3E35">
              <w:rPr>
                <w:rFonts w:ascii="Verdana" w:hAnsi="Verdana"/>
                <w:sz w:val="20"/>
                <w:szCs w:val="20"/>
                <w:lang w:eastAsia="en-US"/>
              </w:rPr>
              <w:t>- narzędzi do ręcznego podnoszenia i transportu pakietów katalizatora;</w:t>
            </w:r>
          </w:p>
          <w:p w14:paraId="6645D556" w14:textId="77777777" w:rsidR="002C5A23" w:rsidRPr="00AB3E35" w:rsidRDefault="002C5A23" w:rsidP="001A4A6B">
            <w:pPr>
              <w:pStyle w:val="Tekstpodstawowy"/>
              <w:spacing w:after="0"/>
              <w:rPr>
                <w:rFonts w:ascii="Verdana" w:hAnsi="Verdana"/>
                <w:sz w:val="20"/>
                <w:szCs w:val="20"/>
                <w:lang w:eastAsia="en-US"/>
              </w:rPr>
            </w:pPr>
            <w:r w:rsidRPr="00AB3E35">
              <w:rPr>
                <w:rFonts w:ascii="Verdana" w:hAnsi="Verdana"/>
                <w:sz w:val="20"/>
                <w:szCs w:val="20"/>
                <w:lang w:eastAsia="en-US"/>
              </w:rPr>
              <w:t>- trawersy do podnoszenia i transportu pionowego modułów katalizatora;</w:t>
            </w:r>
          </w:p>
          <w:p w14:paraId="20161FBB" w14:textId="77777777" w:rsidR="002C5A23" w:rsidRPr="00AB3E35" w:rsidRDefault="002C5A23" w:rsidP="001A4A6B">
            <w:pPr>
              <w:pStyle w:val="Tekstpodstawowy"/>
              <w:spacing w:after="0"/>
              <w:rPr>
                <w:rFonts w:ascii="Verdana" w:hAnsi="Verdana"/>
                <w:sz w:val="20"/>
                <w:szCs w:val="20"/>
                <w:lang w:eastAsia="en-US"/>
              </w:rPr>
            </w:pPr>
            <w:r w:rsidRPr="00AB3E35">
              <w:rPr>
                <w:rFonts w:ascii="Verdana" w:hAnsi="Verdana"/>
                <w:sz w:val="20"/>
                <w:szCs w:val="20"/>
                <w:lang w:eastAsia="en-US"/>
              </w:rPr>
              <w:t xml:space="preserve">- instrukcji montażu wkładów katalitycznych w reaktorze </w:t>
            </w:r>
          </w:p>
          <w:p w14:paraId="0BCC1A76" w14:textId="77777777" w:rsidR="002C5A23" w:rsidRPr="00AB3E35" w:rsidRDefault="002C5A23" w:rsidP="001A4A6B">
            <w:pPr>
              <w:pStyle w:val="Tekstpodstawowy"/>
              <w:spacing w:after="0"/>
              <w:rPr>
                <w:rFonts w:ascii="Verdana" w:hAnsi="Verdana"/>
                <w:sz w:val="20"/>
                <w:szCs w:val="20"/>
                <w:lang w:eastAsia="en-US"/>
              </w:rPr>
            </w:pPr>
            <w:r w:rsidRPr="00AB3E35">
              <w:rPr>
                <w:rFonts w:ascii="Verdana" w:hAnsi="Verdana"/>
                <w:sz w:val="20"/>
                <w:szCs w:val="20"/>
                <w:lang w:eastAsia="en-US"/>
              </w:rPr>
              <w:t>- DTR (Dokumentacji Techniczno- Ruchowej)</w:t>
            </w:r>
          </w:p>
          <w:p w14:paraId="301FC5F5" w14:textId="77777777" w:rsidR="00673FC9" w:rsidRPr="00AB3E35" w:rsidRDefault="002C5A23" w:rsidP="001A4A6B">
            <w:pPr>
              <w:pStyle w:val="Tekstpodstawowy"/>
              <w:rPr>
                <w:rFonts w:ascii="Verdana" w:hAnsi="Verdana"/>
                <w:sz w:val="20"/>
                <w:szCs w:val="20"/>
                <w:lang w:eastAsia="en-US"/>
              </w:rPr>
            </w:pPr>
            <w:r w:rsidRPr="00AB3E35">
              <w:rPr>
                <w:rFonts w:ascii="Verdana" w:hAnsi="Verdana"/>
                <w:sz w:val="20"/>
                <w:szCs w:val="20"/>
                <w:lang w:eastAsia="en-US"/>
              </w:rPr>
              <w:t xml:space="preserve">- wyników badań reaktywności zerowej dla dostarczonego </w:t>
            </w:r>
            <w:r w:rsidR="001A4A6B">
              <w:rPr>
                <w:rFonts w:ascii="Verdana" w:hAnsi="Verdana"/>
                <w:sz w:val="20"/>
                <w:szCs w:val="20"/>
                <w:lang w:eastAsia="en-US"/>
              </w:rPr>
              <w:t>Kompletu wkładów katalitycznych</w:t>
            </w:r>
          </w:p>
        </w:tc>
        <w:tc>
          <w:tcPr>
            <w:tcW w:w="3039" w:type="dxa"/>
          </w:tcPr>
          <w:p w14:paraId="4DFA1E78" w14:textId="77777777" w:rsidR="005147F5" w:rsidRPr="00AB3E35" w:rsidRDefault="002C5A23" w:rsidP="001A4A6B">
            <w:pPr>
              <w:pStyle w:val="Tekstpodstawowy"/>
              <w:spacing w:after="0"/>
              <w:jc w:val="center"/>
              <w:rPr>
                <w:rFonts w:ascii="Verdana" w:hAnsi="Verdana"/>
                <w:sz w:val="20"/>
                <w:szCs w:val="20"/>
                <w:lang w:eastAsia="en-US"/>
              </w:rPr>
            </w:pPr>
            <w:r w:rsidRPr="00AB3E35">
              <w:rPr>
                <w:rFonts w:ascii="Verdana" w:hAnsi="Verdana"/>
                <w:sz w:val="20"/>
                <w:szCs w:val="20"/>
                <w:lang w:eastAsia="en-US"/>
              </w:rPr>
              <w:t>14 dni przed dostawą Kompletu wkładów katalitycznych</w:t>
            </w:r>
          </w:p>
        </w:tc>
      </w:tr>
      <w:tr w:rsidR="001A4A6B" w:rsidRPr="00AB3E35" w14:paraId="5D9E272F" w14:textId="77777777" w:rsidTr="001A4A6B">
        <w:tc>
          <w:tcPr>
            <w:tcW w:w="801" w:type="dxa"/>
            <w:shd w:val="clear" w:color="auto" w:fill="92D050"/>
          </w:tcPr>
          <w:p w14:paraId="4FFCFA63" w14:textId="77777777" w:rsidR="001A4A6B" w:rsidRPr="00AB3E35" w:rsidRDefault="001A4A6B" w:rsidP="00D32318">
            <w:pPr>
              <w:pStyle w:val="Tekstpodstawowy"/>
              <w:spacing w:after="0"/>
              <w:rPr>
                <w:rFonts w:ascii="Verdana" w:hAnsi="Verdana"/>
                <w:b/>
                <w:sz w:val="20"/>
                <w:szCs w:val="20"/>
                <w:lang w:eastAsia="en-US"/>
              </w:rPr>
            </w:pPr>
            <w:r w:rsidRPr="00AB3E35">
              <w:rPr>
                <w:rFonts w:ascii="Verdana" w:hAnsi="Verdana"/>
                <w:b/>
                <w:sz w:val="20"/>
                <w:szCs w:val="20"/>
                <w:lang w:eastAsia="en-US"/>
              </w:rPr>
              <w:lastRenderedPageBreak/>
              <w:t>Lp.</w:t>
            </w:r>
          </w:p>
        </w:tc>
        <w:tc>
          <w:tcPr>
            <w:tcW w:w="6078" w:type="dxa"/>
            <w:shd w:val="clear" w:color="auto" w:fill="92D050"/>
          </w:tcPr>
          <w:p w14:paraId="371E8BB2" w14:textId="77777777" w:rsidR="001A4A6B" w:rsidRPr="00AB3E35" w:rsidRDefault="001A4A6B" w:rsidP="00D32318">
            <w:pPr>
              <w:pStyle w:val="Tekstpodstawowy"/>
              <w:spacing w:after="0"/>
              <w:jc w:val="center"/>
              <w:rPr>
                <w:rFonts w:ascii="Verdana" w:hAnsi="Verdana"/>
                <w:b/>
                <w:sz w:val="20"/>
                <w:szCs w:val="20"/>
                <w:lang w:eastAsia="en-US"/>
              </w:rPr>
            </w:pPr>
            <w:r w:rsidRPr="00AB3E35">
              <w:rPr>
                <w:rFonts w:ascii="Verdana" w:hAnsi="Verdana"/>
                <w:b/>
                <w:sz w:val="20"/>
                <w:szCs w:val="20"/>
                <w:lang w:eastAsia="en-US"/>
              </w:rPr>
              <w:t>Kluczowe zdarzenia Wykonawcy</w:t>
            </w:r>
          </w:p>
        </w:tc>
        <w:tc>
          <w:tcPr>
            <w:tcW w:w="3039" w:type="dxa"/>
            <w:shd w:val="clear" w:color="auto" w:fill="92D050"/>
          </w:tcPr>
          <w:p w14:paraId="29E1FC70" w14:textId="77777777" w:rsidR="001A4A6B" w:rsidRPr="00AB3E35" w:rsidRDefault="001A4A6B" w:rsidP="00D32318">
            <w:pPr>
              <w:pStyle w:val="Tekstpodstawowy"/>
              <w:spacing w:after="0"/>
              <w:jc w:val="center"/>
              <w:rPr>
                <w:rFonts w:ascii="Verdana" w:hAnsi="Verdana"/>
                <w:b/>
                <w:sz w:val="20"/>
                <w:szCs w:val="20"/>
                <w:lang w:eastAsia="en-US"/>
              </w:rPr>
            </w:pPr>
            <w:r w:rsidRPr="00AB3E35">
              <w:rPr>
                <w:rFonts w:ascii="Verdana" w:hAnsi="Verdana"/>
                <w:b/>
                <w:sz w:val="20"/>
                <w:szCs w:val="20"/>
                <w:lang w:eastAsia="en-US"/>
              </w:rPr>
              <w:t>Termin dostawy do dnia:</w:t>
            </w:r>
          </w:p>
        </w:tc>
      </w:tr>
      <w:tr w:rsidR="005147F5" w:rsidRPr="00AB3E35" w14:paraId="65FE29C0" w14:textId="77777777" w:rsidTr="001A4A6B">
        <w:tc>
          <w:tcPr>
            <w:tcW w:w="801" w:type="dxa"/>
          </w:tcPr>
          <w:p w14:paraId="17520F64" w14:textId="77777777" w:rsidR="005147F5" w:rsidRPr="00AB3E35" w:rsidRDefault="005147F5" w:rsidP="001A4A6B">
            <w:pPr>
              <w:pStyle w:val="Tekstpodstawowy"/>
              <w:spacing w:after="0"/>
              <w:rPr>
                <w:rFonts w:ascii="Verdana" w:hAnsi="Verdana"/>
                <w:sz w:val="20"/>
                <w:szCs w:val="20"/>
                <w:lang w:eastAsia="en-US"/>
              </w:rPr>
            </w:pPr>
            <w:r w:rsidRPr="00AB3E35">
              <w:rPr>
                <w:rFonts w:ascii="Verdana" w:hAnsi="Verdana"/>
                <w:sz w:val="20"/>
                <w:szCs w:val="20"/>
                <w:lang w:eastAsia="en-US"/>
              </w:rPr>
              <w:t>2</w:t>
            </w:r>
          </w:p>
        </w:tc>
        <w:tc>
          <w:tcPr>
            <w:tcW w:w="6078" w:type="dxa"/>
          </w:tcPr>
          <w:p w14:paraId="42253696" w14:textId="77777777" w:rsidR="005147F5" w:rsidRPr="00AB3E35" w:rsidRDefault="005147F5" w:rsidP="001A4A6B">
            <w:pPr>
              <w:pStyle w:val="Tekstpodstawowy"/>
              <w:spacing w:after="0"/>
              <w:rPr>
                <w:rFonts w:ascii="Verdana" w:hAnsi="Verdana"/>
                <w:sz w:val="20"/>
                <w:szCs w:val="20"/>
                <w:lang w:eastAsia="en-US"/>
              </w:rPr>
            </w:pPr>
            <w:r w:rsidRPr="00AB3E35">
              <w:rPr>
                <w:rFonts w:ascii="Verdana" w:hAnsi="Verdana"/>
                <w:sz w:val="20"/>
                <w:szCs w:val="20"/>
                <w:lang w:eastAsia="en-US"/>
              </w:rPr>
              <w:t xml:space="preserve">Dostawa 2 Kompletów wkładów katalitycznych (108 modułów) do Enea Połaniec S.A. </w:t>
            </w:r>
          </w:p>
        </w:tc>
        <w:tc>
          <w:tcPr>
            <w:tcW w:w="3039" w:type="dxa"/>
          </w:tcPr>
          <w:p w14:paraId="28ABE85E" w14:textId="1CCE633B" w:rsidR="005147F5" w:rsidRPr="00AB3E35" w:rsidRDefault="00634D27" w:rsidP="001A4A6B">
            <w:pPr>
              <w:pStyle w:val="Tekstpodstawowy"/>
              <w:spacing w:after="0"/>
              <w:jc w:val="center"/>
              <w:rPr>
                <w:rFonts w:ascii="Verdana" w:hAnsi="Verdana"/>
                <w:sz w:val="20"/>
                <w:szCs w:val="20"/>
                <w:lang w:eastAsia="en-US"/>
              </w:rPr>
            </w:pPr>
            <w:r>
              <w:rPr>
                <w:rFonts w:ascii="Verdana" w:hAnsi="Verdana"/>
                <w:sz w:val="20"/>
                <w:szCs w:val="20"/>
                <w:lang w:eastAsia="en-US"/>
              </w:rPr>
              <w:t>22.05</w:t>
            </w:r>
            <w:r w:rsidR="00EB6B3A">
              <w:rPr>
                <w:rFonts w:ascii="Verdana" w:hAnsi="Verdana"/>
                <w:sz w:val="20"/>
                <w:szCs w:val="20"/>
                <w:lang w:eastAsia="en-US"/>
              </w:rPr>
              <w:t>.2020r.</w:t>
            </w:r>
          </w:p>
        </w:tc>
      </w:tr>
      <w:tr w:rsidR="000F514B" w:rsidRPr="00AB3E35" w14:paraId="7826F749" w14:textId="77777777" w:rsidTr="001A4A6B">
        <w:tc>
          <w:tcPr>
            <w:tcW w:w="801" w:type="dxa"/>
          </w:tcPr>
          <w:p w14:paraId="62948F27" w14:textId="77777777" w:rsidR="000F514B" w:rsidRPr="00AB3E35" w:rsidRDefault="000F514B" w:rsidP="001A4A6B">
            <w:pPr>
              <w:pStyle w:val="Tekstpodstawowy"/>
              <w:spacing w:after="0"/>
              <w:rPr>
                <w:rFonts w:ascii="Verdana" w:hAnsi="Verdana"/>
                <w:sz w:val="20"/>
                <w:szCs w:val="20"/>
                <w:lang w:eastAsia="en-US"/>
              </w:rPr>
            </w:pPr>
            <w:r>
              <w:rPr>
                <w:rFonts w:ascii="Verdana" w:hAnsi="Verdana"/>
                <w:sz w:val="20"/>
                <w:szCs w:val="20"/>
                <w:lang w:eastAsia="en-US"/>
              </w:rPr>
              <w:t>3</w:t>
            </w:r>
          </w:p>
        </w:tc>
        <w:tc>
          <w:tcPr>
            <w:tcW w:w="6078" w:type="dxa"/>
          </w:tcPr>
          <w:p w14:paraId="7844B44A" w14:textId="21DE5328" w:rsidR="000F514B" w:rsidRPr="00AB3E35" w:rsidRDefault="00634D27" w:rsidP="001A4A6B">
            <w:pPr>
              <w:pStyle w:val="Tekstpodstawowy"/>
              <w:spacing w:after="0"/>
              <w:rPr>
                <w:rFonts w:ascii="Verdana" w:hAnsi="Verdana"/>
                <w:sz w:val="20"/>
                <w:szCs w:val="20"/>
                <w:lang w:eastAsia="en-US"/>
              </w:rPr>
            </w:pPr>
            <w:r>
              <w:rPr>
                <w:rFonts w:ascii="Verdana" w:hAnsi="Verdana"/>
                <w:sz w:val="20"/>
                <w:szCs w:val="20"/>
                <w:lang w:eastAsia="en-US"/>
              </w:rPr>
              <w:t>Dostawa 2</w:t>
            </w:r>
            <w:r w:rsidR="000F514B" w:rsidRPr="00AB3E35">
              <w:rPr>
                <w:rFonts w:ascii="Verdana" w:hAnsi="Verdana"/>
                <w:sz w:val="20"/>
                <w:szCs w:val="20"/>
                <w:lang w:eastAsia="en-US"/>
              </w:rPr>
              <w:t xml:space="preserve"> Komple</w:t>
            </w:r>
            <w:r>
              <w:rPr>
                <w:rFonts w:ascii="Verdana" w:hAnsi="Verdana"/>
                <w:sz w:val="20"/>
                <w:szCs w:val="20"/>
                <w:lang w:eastAsia="en-US"/>
              </w:rPr>
              <w:t>tów wkładów katalitycznych (108 modułów</w:t>
            </w:r>
            <w:r w:rsidR="000F514B" w:rsidRPr="00AB3E35">
              <w:rPr>
                <w:rFonts w:ascii="Verdana" w:hAnsi="Verdana"/>
                <w:sz w:val="20"/>
                <w:szCs w:val="20"/>
                <w:lang w:eastAsia="en-US"/>
              </w:rPr>
              <w:t>) do Enea Połaniec S.A.</w:t>
            </w:r>
          </w:p>
        </w:tc>
        <w:tc>
          <w:tcPr>
            <w:tcW w:w="3039" w:type="dxa"/>
          </w:tcPr>
          <w:p w14:paraId="7EC57503" w14:textId="578BCB26" w:rsidR="000F514B" w:rsidRPr="00AB3E35" w:rsidRDefault="00634D27" w:rsidP="000F514B">
            <w:pPr>
              <w:pStyle w:val="Tekstpodstawowy"/>
              <w:spacing w:after="0"/>
              <w:jc w:val="center"/>
              <w:rPr>
                <w:rFonts w:ascii="Verdana" w:hAnsi="Verdana"/>
                <w:sz w:val="20"/>
                <w:szCs w:val="20"/>
                <w:lang w:eastAsia="en-US"/>
              </w:rPr>
            </w:pPr>
            <w:r>
              <w:rPr>
                <w:rFonts w:ascii="Verdana" w:hAnsi="Verdana"/>
                <w:sz w:val="20"/>
                <w:szCs w:val="20"/>
                <w:lang w:eastAsia="en-US"/>
              </w:rPr>
              <w:t>31.08</w:t>
            </w:r>
            <w:r w:rsidR="00EB6B3A">
              <w:rPr>
                <w:rFonts w:ascii="Verdana" w:hAnsi="Verdana"/>
                <w:sz w:val="20"/>
                <w:szCs w:val="20"/>
                <w:lang w:eastAsia="en-US"/>
              </w:rPr>
              <w:t>.2020r.</w:t>
            </w:r>
          </w:p>
        </w:tc>
      </w:tr>
      <w:tr w:rsidR="000F514B" w:rsidRPr="00AB3E35" w14:paraId="16004DC9" w14:textId="77777777" w:rsidTr="001A4A6B">
        <w:tc>
          <w:tcPr>
            <w:tcW w:w="801" w:type="dxa"/>
          </w:tcPr>
          <w:p w14:paraId="09E9ADD3" w14:textId="77777777" w:rsidR="000F514B" w:rsidRPr="00AB3E35" w:rsidRDefault="000F514B" w:rsidP="001A4A6B">
            <w:pPr>
              <w:pStyle w:val="Tekstpodstawowy"/>
              <w:spacing w:after="0"/>
              <w:rPr>
                <w:rFonts w:ascii="Verdana" w:hAnsi="Verdana"/>
                <w:sz w:val="20"/>
                <w:szCs w:val="20"/>
                <w:lang w:eastAsia="en-US"/>
              </w:rPr>
            </w:pPr>
            <w:r>
              <w:rPr>
                <w:rFonts w:ascii="Verdana" w:hAnsi="Verdana"/>
                <w:sz w:val="20"/>
                <w:szCs w:val="20"/>
                <w:lang w:eastAsia="en-US"/>
              </w:rPr>
              <w:t>4</w:t>
            </w:r>
          </w:p>
        </w:tc>
        <w:tc>
          <w:tcPr>
            <w:tcW w:w="6078" w:type="dxa"/>
          </w:tcPr>
          <w:p w14:paraId="64BE2655" w14:textId="77777777" w:rsidR="000F514B" w:rsidRPr="00AB3E35" w:rsidRDefault="000F514B" w:rsidP="001A4A6B">
            <w:pPr>
              <w:pStyle w:val="Tekstpodstawowy"/>
              <w:spacing w:after="0"/>
              <w:rPr>
                <w:rFonts w:ascii="Verdana" w:hAnsi="Verdana"/>
                <w:sz w:val="20"/>
                <w:szCs w:val="20"/>
                <w:lang w:eastAsia="en-US"/>
              </w:rPr>
            </w:pPr>
            <w:r w:rsidRPr="00AB3E35">
              <w:rPr>
                <w:rFonts w:ascii="Verdana" w:hAnsi="Verdana"/>
                <w:sz w:val="20"/>
                <w:szCs w:val="20"/>
                <w:lang w:eastAsia="en-US"/>
              </w:rPr>
              <w:t>Dostawa 2 Kompletów wkładów katalitycznych (108 modułów) do Enea Połaniec S.A.</w:t>
            </w:r>
          </w:p>
        </w:tc>
        <w:tc>
          <w:tcPr>
            <w:tcW w:w="3039" w:type="dxa"/>
          </w:tcPr>
          <w:p w14:paraId="6DD16AEF" w14:textId="526783EA" w:rsidR="000F514B" w:rsidRPr="00AB3E35" w:rsidRDefault="00634D27" w:rsidP="001A4A6B">
            <w:pPr>
              <w:pStyle w:val="Tekstpodstawowy"/>
              <w:spacing w:after="0"/>
              <w:jc w:val="center"/>
              <w:rPr>
                <w:rFonts w:ascii="Verdana" w:hAnsi="Verdana"/>
                <w:sz w:val="20"/>
                <w:szCs w:val="20"/>
                <w:lang w:eastAsia="en-US"/>
              </w:rPr>
            </w:pPr>
            <w:r>
              <w:rPr>
                <w:rFonts w:ascii="Verdana" w:hAnsi="Verdana"/>
                <w:sz w:val="20"/>
                <w:szCs w:val="20"/>
                <w:lang w:eastAsia="en-US"/>
              </w:rPr>
              <w:t>31.12</w:t>
            </w:r>
            <w:r w:rsidR="00C32A8A">
              <w:rPr>
                <w:rFonts w:ascii="Verdana" w:hAnsi="Verdana"/>
                <w:sz w:val="20"/>
                <w:szCs w:val="20"/>
                <w:lang w:eastAsia="en-US"/>
              </w:rPr>
              <w:t>.2020r.</w:t>
            </w:r>
          </w:p>
        </w:tc>
      </w:tr>
      <w:tr w:rsidR="000F514B" w:rsidRPr="00AB3E35" w14:paraId="77B154C8" w14:textId="77777777" w:rsidTr="001A4A6B">
        <w:tc>
          <w:tcPr>
            <w:tcW w:w="801" w:type="dxa"/>
          </w:tcPr>
          <w:p w14:paraId="24B4CE58" w14:textId="77777777" w:rsidR="000F514B" w:rsidRPr="00AB3E35" w:rsidRDefault="000F514B" w:rsidP="001A4A6B">
            <w:pPr>
              <w:pStyle w:val="Tekstpodstawowy"/>
              <w:spacing w:after="0"/>
              <w:rPr>
                <w:rFonts w:ascii="Verdana" w:hAnsi="Verdana"/>
                <w:sz w:val="20"/>
                <w:szCs w:val="20"/>
                <w:lang w:eastAsia="en-US"/>
              </w:rPr>
            </w:pPr>
            <w:r>
              <w:rPr>
                <w:rFonts w:ascii="Verdana" w:hAnsi="Verdana"/>
                <w:sz w:val="20"/>
                <w:szCs w:val="20"/>
                <w:lang w:eastAsia="en-US"/>
              </w:rPr>
              <w:t>5</w:t>
            </w:r>
          </w:p>
        </w:tc>
        <w:tc>
          <w:tcPr>
            <w:tcW w:w="6078" w:type="dxa"/>
          </w:tcPr>
          <w:p w14:paraId="475CD3E5" w14:textId="630BCB4E" w:rsidR="000F514B" w:rsidRPr="00AB3E35" w:rsidRDefault="00634D27" w:rsidP="001A4A6B">
            <w:pPr>
              <w:pStyle w:val="Tekstpodstawowy"/>
              <w:spacing w:after="0"/>
              <w:rPr>
                <w:rFonts w:ascii="Verdana" w:hAnsi="Verdana"/>
                <w:sz w:val="20"/>
                <w:szCs w:val="20"/>
                <w:lang w:eastAsia="en-US"/>
              </w:rPr>
            </w:pPr>
            <w:r>
              <w:rPr>
                <w:rFonts w:ascii="Verdana" w:hAnsi="Verdana"/>
                <w:sz w:val="20"/>
                <w:szCs w:val="20"/>
                <w:lang w:eastAsia="en-US"/>
              </w:rPr>
              <w:t>Dostawa 2</w:t>
            </w:r>
            <w:r w:rsidR="00C32A8A" w:rsidRPr="00AB3E35">
              <w:rPr>
                <w:rFonts w:ascii="Verdana" w:hAnsi="Verdana"/>
                <w:sz w:val="20"/>
                <w:szCs w:val="20"/>
                <w:lang w:eastAsia="en-US"/>
              </w:rPr>
              <w:t xml:space="preserve"> Komple</w:t>
            </w:r>
            <w:r>
              <w:rPr>
                <w:rFonts w:ascii="Verdana" w:hAnsi="Verdana"/>
                <w:sz w:val="20"/>
                <w:szCs w:val="20"/>
                <w:lang w:eastAsia="en-US"/>
              </w:rPr>
              <w:t>tów wkładów katalitycznych (108 modułów</w:t>
            </w:r>
            <w:r w:rsidR="00C32A8A" w:rsidRPr="00AB3E35">
              <w:rPr>
                <w:rFonts w:ascii="Verdana" w:hAnsi="Verdana"/>
                <w:sz w:val="20"/>
                <w:szCs w:val="20"/>
                <w:lang w:eastAsia="en-US"/>
              </w:rPr>
              <w:t>) do Enea Połaniec S.A.</w:t>
            </w:r>
          </w:p>
        </w:tc>
        <w:tc>
          <w:tcPr>
            <w:tcW w:w="3039" w:type="dxa"/>
          </w:tcPr>
          <w:p w14:paraId="4F39CE6F" w14:textId="36A1B88D" w:rsidR="000F514B" w:rsidRPr="00AB3E35" w:rsidRDefault="00634D27" w:rsidP="001A4A6B">
            <w:pPr>
              <w:pStyle w:val="Tekstpodstawowy"/>
              <w:spacing w:after="0"/>
              <w:jc w:val="center"/>
              <w:rPr>
                <w:rFonts w:ascii="Verdana" w:hAnsi="Verdana"/>
                <w:sz w:val="20"/>
                <w:szCs w:val="20"/>
                <w:lang w:eastAsia="en-US"/>
              </w:rPr>
            </w:pPr>
            <w:r>
              <w:rPr>
                <w:rFonts w:ascii="Verdana" w:hAnsi="Verdana"/>
                <w:sz w:val="20"/>
                <w:szCs w:val="20"/>
                <w:lang w:eastAsia="en-US"/>
              </w:rPr>
              <w:t>31.05.2021</w:t>
            </w:r>
            <w:r w:rsidR="00C32A8A">
              <w:rPr>
                <w:rFonts w:ascii="Verdana" w:hAnsi="Verdana"/>
                <w:sz w:val="20"/>
                <w:szCs w:val="20"/>
                <w:lang w:eastAsia="en-US"/>
              </w:rPr>
              <w:t>r.</w:t>
            </w:r>
          </w:p>
        </w:tc>
      </w:tr>
      <w:tr w:rsidR="000F514B" w:rsidRPr="00AB3E35" w14:paraId="50AB24CB" w14:textId="77777777" w:rsidTr="001A4A6B">
        <w:tc>
          <w:tcPr>
            <w:tcW w:w="801" w:type="dxa"/>
          </w:tcPr>
          <w:p w14:paraId="690E8267" w14:textId="77777777" w:rsidR="000F514B" w:rsidRPr="00AB3E35" w:rsidRDefault="000F514B" w:rsidP="001A4A6B">
            <w:pPr>
              <w:pStyle w:val="Tekstpodstawowy"/>
              <w:spacing w:after="0"/>
              <w:rPr>
                <w:rFonts w:ascii="Verdana" w:hAnsi="Verdana"/>
                <w:sz w:val="20"/>
                <w:szCs w:val="20"/>
                <w:lang w:eastAsia="en-US"/>
              </w:rPr>
            </w:pPr>
            <w:r>
              <w:rPr>
                <w:rFonts w:ascii="Verdana" w:hAnsi="Verdana"/>
                <w:sz w:val="20"/>
                <w:szCs w:val="20"/>
                <w:lang w:eastAsia="en-US"/>
              </w:rPr>
              <w:t>6</w:t>
            </w:r>
          </w:p>
        </w:tc>
        <w:tc>
          <w:tcPr>
            <w:tcW w:w="6078" w:type="dxa"/>
          </w:tcPr>
          <w:p w14:paraId="6CAD8C19" w14:textId="4E04F09C" w:rsidR="000F514B" w:rsidRPr="00AB3E35" w:rsidRDefault="00634D27" w:rsidP="001A4A6B">
            <w:pPr>
              <w:pStyle w:val="Tekstpodstawowy"/>
              <w:spacing w:after="0"/>
              <w:rPr>
                <w:rFonts w:ascii="Verdana" w:hAnsi="Verdana"/>
                <w:sz w:val="20"/>
                <w:szCs w:val="20"/>
                <w:lang w:eastAsia="en-US"/>
              </w:rPr>
            </w:pPr>
            <w:r>
              <w:rPr>
                <w:rFonts w:ascii="Verdana" w:hAnsi="Verdana"/>
                <w:sz w:val="20"/>
                <w:szCs w:val="20"/>
                <w:lang w:eastAsia="en-US"/>
              </w:rPr>
              <w:t>Dostawa 2 Kompletów wkładów katalitycznych (108 modułów</w:t>
            </w:r>
            <w:r w:rsidR="000F514B" w:rsidRPr="00AB3E35">
              <w:rPr>
                <w:rFonts w:ascii="Verdana" w:hAnsi="Verdana"/>
                <w:sz w:val="20"/>
                <w:szCs w:val="20"/>
                <w:lang w:eastAsia="en-US"/>
              </w:rPr>
              <w:t>) do Enea Połaniec S.A.</w:t>
            </w:r>
          </w:p>
        </w:tc>
        <w:tc>
          <w:tcPr>
            <w:tcW w:w="3039" w:type="dxa"/>
          </w:tcPr>
          <w:p w14:paraId="58E47D63" w14:textId="5D892040" w:rsidR="000F514B" w:rsidRPr="00AB3E35" w:rsidRDefault="00634D27" w:rsidP="001A4A6B">
            <w:pPr>
              <w:pStyle w:val="Tekstpodstawowy"/>
              <w:spacing w:after="0"/>
              <w:jc w:val="center"/>
              <w:rPr>
                <w:rFonts w:ascii="Verdana" w:hAnsi="Verdana"/>
                <w:sz w:val="20"/>
                <w:szCs w:val="20"/>
                <w:lang w:eastAsia="en-US"/>
              </w:rPr>
            </w:pPr>
            <w:r>
              <w:rPr>
                <w:rFonts w:ascii="Verdana" w:hAnsi="Verdana"/>
                <w:sz w:val="20"/>
                <w:szCs w:val="20"/>
                <w:lang w:eastAsia="en-US"/>
              </w:rPr>
              <w:t>31.10.2021</w:t>
            </w:r>
            <w:r w:rsidR="00C32A8A">
              <w:rPr>
                <w:rFonts w:ascii="Verdana" w:hAnsi="Verdana"/>
                <w:sz w:val="20"/>
                <w:szCs w:val="20"/>
                <w:lang w:eastAsia="en-US"/>
              </w:rPr>
              <w:t>r.</w:t>
            </w:r>
          </w:p>
        </w:tc>
      </w:tr>
      <w:tr w:rsidR="000F514B" w:rsidRPr="00AB3E35" w14:paraId="48450BEB" w14:textId="77777777" w:rsidTr="001A4A6B">
        <w:tc>
          <w:tcPr>
            <w:tcW w:w="801" w:type="dxa"/>
          </w:tcPr>
          <w:p w14:paraId="50AF53D1" w14:textId="77777777" w:rsidR="000F514B" w:rsidRPr="00AB3E35" w:rsidRDefault="000F514B" w:rsidP="001A4A6B">
            <w:pPr>
              <w:pStyle w:val="Tekstpodstawowy"/>
              <w:spacing w:after="0"/>
              <w:rPr>
                <w:rFonts w:ascii="Verdana" w:hAnsi="Verdana"/>
                <w:sz w:val="20"/>
                <w:szCs w:val="20"/>
                <w:lang w:eastAsia="en-US"/>
              </w:rPr>
            </w:pPr>
            <w:r>
              <w:rPr>
                <w:rFonts w:ascii="Verdana" w:hAnsi="Verdana"/>
                <w:sz w:val="20"/>
                <w:szCs w:val="20"/>
                <w:lang w:eastAsia="en-US"/>
              </w:rPr>
              <w:t>7</w:t>
            </w:r>
          </w:p>
        </w:tc>
        <w:tc>
          <w:tcPr>
            <w:tcW w:w="6078" w:type="dxa"/>
          </w:tcPr>
          <w:p w14:paraId="712F4B1F" w14:textId="267B3D65" w:rsidR="000F514B" w:rsidRPr="00AB3E35" w:rsidRDefault="00634D27" w:rsidP="001A4A6B">
            <w:pPr>
              <w:pStyle w:val="Tekstpodstawowy"/>
              <w:spacing w:after="0"/>
              <w:rPr>
                <w:rFonts w:ascii="Verdana" w:hAnsi="Verdana"/>
                <w:sz w:val="20"/>
                <w:szCs w:val="20"/>
                <w:lang w:eastAsia="en-US"/>
              </w:rPr>
            </w:pPr>
            <w:r>
              <w:rPr>
                <w:rFonts w:ascii="Verdana" w:hAnsi="Verdana"/>
                <w:sz w:val="20"/>
                <w:szCs w:val="20"/>
                <w:lang w:eastAsia="en-US"/>
              </w:rPr>
              <w:t>Dostawa 3</w:t>
            </w:r>
            <w:r w:rsidR="00C32A8A" w:rsidRPr="00AB3E35">
              <w:rPr>
                <w:rFonts w:ascii="Verdana" w:hAnsi="Verdana"/>
                <w:sz w:val="20"/>
                <w:szCs w:val="20"/>
                <w:lang w:eastAsia="en-US"/>
              </w:rPr>
              <w:t xml:space="preserve"> Kompl</w:t>
            </w:r>
            <w:r>
              <w:rPr>
                <w:rFonts w:ascii="Verdana" w:hAnsi="Verdana"/>
                <w:sz w:val="20"/>
                <w:szCs w:val="20"/>
                <w:lang w:eastAsia="en-US"/>
              </w:rPr>
              <w:t>etów wkładów katalitycznych (162 moduły</w:t>
            </w:r>
            <w:r w:rsidR="00C32A8A" w:rsidRPr="00AB3E35">
              <w:rPr>
                <w:rFonts w:ascii="Verdana" w:hAnsi="Verdana"/>
                <w:sz w:val="20"/>
                <w:szCs w:val="20"/>
                <w:lang w:eastAsia="en-US"/>
              </w:rPr>
              <w:t>) do Enea Połaniec S.A.</w:t>
            </w:r>
          </w:p>
        </w:tc>
        <w:tc>
          <w:tcPr>
            <w:tcW w:w="3039" w:type="dxa"/>
          </w:tcPr>
          <w:p w14:paraId="3E61C811" w14:textId="5119FF5E" w:rsidR="000F514B" w:rsidRPr="00AB3E35" w:rsidRDefault="00634D27" w:rsidP="001A4A6B">
            <w:pPr>
              <w:pStyle w:val="Tekstpodstawowy"/>
              <w:spacing w:after="0"/>
              <w:jc w:val="center"/>
              <w:rPr>
                <w:rFonts w:ascii="Verdana" w:hAnsi="Verdana"/>
                <w:sz w:val="20"/>
                <w:szCs w:val="20"/>
                <w:lang w:eastAsia="en-US"/>
              </w:rPr>
            </w:pPr>
            <w:r>
              <w:rPr>
                <w:rFonts w:ascii="Verdana" w:hAnsi="Verdana"/>
                <w:sz w:val="20"/>
                <w:szCs w:val="20"/>
                <w:lang w:eastAsia="en-US"/>
              </w:rPr>
              <w:t>30.11</w:t>
            </w:r>
            <w:r w:rsidR="00C32A8A">
              <w:rPr>
                <w:rFonts w:ascii="Verdana" w:hAnsi="Verdana"/>
                <w:sz w:val="20"/>
                <w:szCs w:val="20"/>
                <w:lang w:eastAsia="en-US"/>
              </w:rPr>
              <w:t>.2021r.</w:t>
            </w:r>
          </w:p>
        </w:tc>
      </w:tr>
    </w:tbl>
    <w:p w14:paraId="1BE704C0" w14:textId="77777777" w:rsidR="00695A92" w:rsidRPr="00AB3E35" w:rsidRDefault="00695A92" w:rsidP="00C03EBB">
      <w:pPr>
        <w:pStyle w:val="Tekstpodstawowy"/>
        <w:spacing w:after="0" w:line="300" w:lineRule="auto"/>
        <w:rPr>
          <w:rFonts w:ascii="Verdana" w:hAnsi="Verdana"/>
          <w:sz w:val="20"/>
          <w:szCs w:val="20"/>
          <w:lang w:eastAsia="en-US"/>
        </w:rPr>
      </w:pPr>
    </w:p>
    <w:p w14:paraId="08ADED14" w14:textId="77777777" w:rsidR="00D051A9" w:rsidRPr="00AB3E35" w:rsidRDefault="00D051A9" w:rsidP="00C03EBB">
      <w:pPr>
        <w:pStyle w:val="Nagwek1"/>
        <w:spacing w:before="0" w:after="0" w:line="300" w:lineRule="auto"/>
        <w:rPr>
          <w:rFonts w:ascii="Verdana" w:hAnsi="Verdana" w:cstheme="minorHAnsi"/>
          <w:sz w:val="20"/>
          <w:szCs w:val="20"/>
          <w:u w:val="single"/>
          <w:lang w:val="pl-PL"/>
        </w:rPr>
      </w:pPr>
      <w:r w:rsidRPr="00AB3E35">
        <w:rPr>
          <w:rFonts w:ascii="Verdana" w:hAnsi="Verdana" w:cstheme="minorHAnsi"/>
          <w:sz w:val="20"/>
          <w:szCs w:val="20"/>
          <w:u w:val="single"/>
          <w:lang w:val="pl-PL"/>
        </w:rPr>
        <w:t xml:space="preserve">MIEJSCE ŚWIADCZENIA </w:t>
      </w:r>
      <w:r w:rsidR="00454D43" w:rsidRPr="00AB3E35">
        <w:rPr>
          <w:rFonts w:ascii="Verdana" w:hAnsi="Verdana" w:cstheme="minorHAnsi"/>
          <w:sz w:val="20"/>
          <w:szCs w:val="20"/>
          <w:u w:val="single"/>
          <w:lang w:val="pl-PL"/>
        </w:rPr>
        <w:t>DOSTAW</w:t>
      </w:r>
    </w:p>
    <w:p w14:paraId="136CDC01" w14:textId="77777777" w:rsidR="00D051A9" w:rsidRPr="00AB3E35" w:rsidRDefault="00D051A9" w:rsidP="001A4A6B">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 xml:space="preserve">Strony uzgadniają, że miejscem </w:t>
      </w:r>
      <w:r w:rsidR="00454D43" w:rsidRPr="00AB3E35">
        <w:rPr>
          <w:rFonts w:ascii="Verdana" w:hAnsi="Verdana"/>
          <w:sz w:val="20"/>
          <w:szCs w:val="20"/>
          <w:lang w:val="pl-PL"/>
        </w:rPr>
        <w:t>dostawy</w:t>
      </w:r>
      <w:r w:rsidRPr="00AB3E35">
        <w:rPr>
          <w:rFonts w:ascii="Verdana" w:hAnsi="Verdana"/>
          <w:sz w:val="20"/>
          <w:szCs w:val="20"/>
          <w:lang w:val="pl-PL"/>
        </w:rPr>
        <w:t xml:space="preserve"> </w:t>
      </w:r>
      <w:r w:rsidR="009847C6" w:rsidRPr="00AB3E35">
        <w:rPr>
          <w:rFonts w:ascii="Verdana" w:hAnsi="Verdana"/>
          <w:sz w:val="20"/>
          <w:szCs w:val="20"/>
          <w:lang w:val="pl-PL"/>
        </w:rPr>
        <w:t xml:space="preserve">będzie </w:t>
      </w:r>
      <w:r w:rsidRPr="00AB3E35">
        <w:rPr>
          <w:rFonts w:ascii="Verdana" w:hAnsi="Verdana"/>
          <w:sz w:val="20"/>
          <w:szCs w:val="20"/>
          <w:lang w:val="pl-PL"/>
        </w:rPr>
        <w:t xml:space="preserve">teren Elektrowni </w:t>
      </w:r>
      <w:r w:rsidR="009B1D84" w:rsidRPr="00AB3E35">
        <w:rPr>
          <w:rFonts w:ascii="Verdana" w:hAnsi="Verdana"/>
          <w:sz w:val="20"/>
          <w:szCs w:val="20"/>
          <w:lang w:val="pl-PL"/>
        </w:rPr>
        <w:t xml:space="preserve">Połaniec S.A. </w:t>
      </w:r>
      <w:r w:rsidRPr="00AB3E35">
        <w:rPr>
          <w:rFonts w:ascii="Verdana" w:hAnsi="Verdana"/>
          <w:sz w:val="20"/>
          <w:szCs w:val="20"/>
          <w:lang w:val="pl-PL"/>
        </w:rPr>
        <w:t>w</w:t>
      </w:r>
      <w:r w:rsidR="00480E6E" w:rsidRPr="00AB3E35">
        <w:rPr>
          <w:rFonts w:ascii="Verdana" w:hAnsi="Verdana"/>
          <w:sz w:val="20"/>
          <w:szCs w:val="20"/>
          <w:lang w:val="pl-PL"/>
        </w:rPr>
        <w:t> </w:t>
      </w:r>
      <w:r w:rsidRPr="00AB3E35">
        <w:rPr>
          <w:rFonts w:ascii="Verdana" w:hAnsi="Verdana"/>
          <w:sz w:val="20"/>
          <w:szCs w:val="20"/>
          <w:lang w:val="pl-PL"/>
        </w:rPr>
        <w:t>Zawada 26, 28-230 Połaniec.</w:t>
      </w:r>
    </w:p>
    <w:p w14:paraId="5240CDA1" w14:textId="77777777" w:rsidR="009B1D84" w:rsidRPr="00AB3E35" w:rsidRDefault="009B1D84" w:rsidP="001A4A6B">
      <w:pPr>
        <w:pStyle w:val="Nagwek2"/>
        <w:tabs>
          <w:tab w:val="num" w:pos="709"/>
        </w:tabs>
        <w:spacing w:before="0" w:after="0" w:line="300" w:lineRule="auto"/>
        <w:ind w:left="709"/>
        <w:rPr>
          <w:rFonts w:ascii="Verdana" w:eastAsia="Calibri" w:hAnsi="Verdana"/>
          <w:sz w:val="20"/>
          <w:szCs w:val="20"/>
          <w:lang w:val="pl-PL"/>
        </w:rPr>
      </w:pPr>
      <w:r w:rsidRPr="00AB3E35">
        <w:rPr>
          <w:rFonts w:ascii="Verdana" w:eastAsia="Calibri" w:hAnsi="Verdana"/>
          <w:sz w:val="20"/>
          <w:szCs w:val="20"/>
          <w:lang w:val="pl-PL"/>
        </w:rPr>
        <w:t>Warunki Dostaw to DDP Zawada 26, 28-230 Połaniec, Elektrownia Połaniec S.A.</w:t>
      </w:r>
    </w:p>
    <w:p w14:paraId="1B1D8D54" w14:textId="77777777" w:rsidR="009B1D84" w:rsidRPr="00AB3E35" w:rsidRDefault="009B1D84" w:rsidP="00C03EBB">
      <w:pPr>
        <w:pStyle w:val="Tekstpodstawowy"/>
        <w:spacing w:after="0" w:line="300" w:lineRule="auto"/>
        <w:rPr>
          <w:rFonts w:ascii="Verdana" w:eastAsia="Calibri" w:hAnsi="Verdana"/>
          <w:sz w:val="20"/>
          <w:szCs w:val="20"/>
          <w:lang w:eastAsia="en-US"/>
        </w:rPr>
      </w:pPr>
    </w:p>
    <w:p w14:paraId="57C3A24F" w14:textId="77777777" w:rsidR="00D051A9" w:rsidRPr="00AB3E35" w:rsidRDefault="00D051A9" w:rsidP="00C03EBB">
      <w:pPr>
        <w:pStyle w:val="Nagwek1"/>
        <w:spacing w:before="0" w:after="0" w:line="300" w:lineRule="auto"/>
        <w:rPr>
          <w:rFonts w:ascii="Verdana" w:hAnsi="Verdana" w:cstheme="minorHAnsi"/>
          <w:sz w:val="20"/>
          <w:szCs w:val="20"/>
          <w:u w:val="single"/>
          <w:lang w:val="pl-PL"/>
        </w:rPr>
      </w:pPr>
      <w:r w:rsidRPr="00AB3E35">
        <w:rPr>
          <w:rFonts w:ascii="Verdana" w:hAnsi="Verdana" w:cstheme="minorHAnsi"/>
          <w:sz w:val="20"/>
          <w:szCs w:val="20"/>
          <w:u w:val="single"/>
          <w:lang w:val="pl-PL"/>
        </w:rPr>
        <w:t xml:space="preserve">WYNAGRODZENIE  </w:t>
      </w:r>
    </w:p>
    <w:p w14:paraId="0736A5E4" w14:textId="77777777" w:rsidR="0056085F" w:rsidRPr="00AB3E35" w:rsidRDefault="00695A92">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 xml:space="preserve">Za prawidłowe wykonanie Przedmiotu Umowy Strony ustalają wynagrodzenie ryczałtowe w wysokości: </w:t>
      </w:r>
      <w:r w:rsidR="006F09D5">
        <w:rPr>
          <w:rFonts w:ascii="Verdana" w:hAnsi="Verdana"/>
          <w:b/>
          <w:sz w:val="20"/>
          <w:szCs w:val="20"/>
          <w:lang w:val="pl-PL"/>
        </w:rPr>
        <w:t>………….</w:t>
      </w:r>
      <w:r w:rsidR="00673FC9" w:rsidRPr="00D2318F">
        <w:rPr>
          <w:rFonts w:ascii="Verdana" w:hAnsi="Verdana"/>
          <w:b/>
          <w:sz w:val="20"/>
          <w:szCs w:val="20"/>
          <w:lang w:val="pl-PL"/>
        </w:rPr>
        <w:t xml:space="preserve"> </w:t>
      </w:r>
      <w:r w:rsidRPr="00D2318F">
        <w:rPr>
          <w:rFonts w:ascii="Verdana" w:hAnsi="Verdana"/>
          <w:b/>
          <w:sz w:val="20"/>
          <w:szCs w:val="20"/>
          <w:lang w:val="pl-PL"/>
        </w:rPr>
        <w:t>zł</w:t>
      </w:r>
      <w:r w:rsidRPr="00AB3E35">
        <w:rPr>
          <w:rFonts w:ascii="Verdana" w:hAnsi="Verdana"/>
          <w:sz w:val="20"/>
          <w:szCs w:val="20"/>
          <w:lang w:val="pl-PL"/>
        </w:rPr>
        <w:t xml:space="preserve"> (słownie: </w:t>
      </w:r>
      <w:r w:rsidR="006F09D5">
        <w:rPr>
          <w:rFonts w:ascii="Verdana" w:hAnsi="Verdana"/>
          <w:sz w:val="20"/>
          <w:szCs w:val="20"/>
          <w:lang w:val="pl-PL"/>
        </w:rPr>
        <w:t>…………….</w:t>
      </w:r>
      <w:r w:rsidRPr="00AB3E35">
        <w:rPr>
          <w:rFonts w:ascii="Verdana" w:hAnsi="Verdana"/>
          <w:sz w:val="20"/>
          <w:szCs w:val="20"/>
          <w:lang w:val="pl-PL"/>
        </w:rPr>
        <w:t xml:space="preserve"> złotych) netto („</w:t>
      </w:r>
      <w:r w:rsidRPr="00AB3E35">
        <w:rPr>
          <w:rFonts w:ascii="Verdana" w:hAnsi="Verdana"/>
          <w:b/>
          <w:sz w:val="20"/>
          <w:szCs w:val="20"/>
          <w:lang w:val="pl-PL"/>
        </w:rPr>
        <w:t>Wynagrodzenie Całkowite</w:t>
      </w:r>
      <w:r w:rsidRPr="00AB3E35">
        <w:rPr>
          <w:rFonts w:ascii="Verdana" w:hAnsi="Verdana"/>
          <w:sz w:val="20"/>
          <w:szCs w:val="20"/>
          <w:lang w:val="pl-PL"/>
        </w:rPr>
        <w:t>”).</w:t>
      </w:r>
    </w:p>
    <w:p w14:paraId="5686D29A" w14:textId="77777777" w:rsidR="000F6E1E" w:rsidRPr="00AB3E35" w:rsidRDefault="000F6E1E" w:rsidP="00382DF7">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 xml:space="preserve">Cena jednego Kompletu wkładów katalitycznych (zawierającego 54 moduły) wynosi </w:t>
      </w:r>
      <w:r w:rsidR="006F09D5">
        <w:rPr>
          <w:rFonts w:ascii="Verdana" w:hAnsi="Verdana"/>
          <w:sz w:val="20"/>
          <w:szCs w:val="20"/>
          <w:lang w:val="pl-PL"/>
        </w:rPr>
        <w:t>…………</w:t>
      </w:r>
      <w:r w:rsidRPr="00AB3E35">
        <w:rPr>
          <w:rFonts w:ascii="Verdana" w:hAnsi="Verdana"/>
          <w:sz w:val="20"/>
          <w:szCs w:val="20"/>
          <w:lang w:val="pl-PL"/>
        </w:rPr>
        <w:t xml:space="preserve"> zł (słownie: </w:t>
      </w:r>
      <w:r w:rsidR="00673FC9">
        <w:rPr>
          <w:rFonts w:ascii="Verdana" w:hAnsi="Verdana"/>
          <w:sz w:val="20"/>
          <w:szCs w:val="20"/>
          <w:lang w:val="pl-PL"/>
        </w:rPr>
        <w:t>jeden milion trzysta tysięcy</w:t>
      </w:r>
      <w:r w:rsidRPr="00AB3E35">
        <w:rPr>
          <w:rFonts w:ascii="Verdana" w:hAnsi="Verdana"/>
          <w:sz w:val="20"/>
          <w:szCs w:val="20"/>
          <w:lang w:val="pl-PL"/>
        </w:rPr>
        <w:t xml:space="preserve"> złotych) netto.</w:t>
      </w:r>
    </w:p>
    <w:p w14:paraId="0D4A2F52" w14:textId="77777777" w:rsidR="00695A92" w:rsidRPr="00AB3E35" w:rsidRDefault="00695A92">
      <w:pPr>
        <w:pStyle w:val="Nagwek2"/>
        <w:tabs>
          <w:tab w:val="num" w:pos="709"/>
        </w:tabs>
        <w:spacing w:before="0" w:after="0" w:line="300" w:lineRule="auto"/>
        <w:ind w:left="709"/>
        <w:rPr>
          <w:rFonts w:ascii="Verdana" w:hAnsi="Verdana" w:cstheme="minorHAnsi"/>
          <w:sz w:val="20"/>
          <w:szCs w:val="20"/>
          <w:lang w:val="pl-PL"/>
        </w:rPr>
      </w:pPr>
      <w:r w:rsidRPr="00AB3E35">
        <w:rPr>
          <w:rFonts w:ascii="Verdana" w:hAnsi="Verdana" w:cstheme="minorHAnsi"/>
          <w:sz w:val="20"/>
          <w:szCs w:val="20"/>
          <w:lang w:val="pl-PL"/>
        </w:rPr>
        <w:t>Strony ustalają następujące etapy płatności:</w:t>
      </w:r>
    </w:p>
    <w:p w14:paraId="72061A4D" w14:textId="77777777" w:rsidR="00A13471" w:rsidRPr="00AB3E35" w:rsidRDefault="00A13471" w:rsidP="00C03EBB">
      <w:pPr>
        <w:pStyle w:val="Tekstpodstawowy"/>
        <w:rPr>
          <w:rFonts w:ascii="Verdana" w:hAnsi="Verdana"/>
          <w:sz w:val="20"/>
          <w:szCs w:val="20"/>
        </w:rPr>
      </w:pPr>
    </w:p>
    <w:tbl>
      <w:tblPr>
        <w:tblStyle w:val="Tabela-Siatka"/>
        <w:tblW w:w="10060" w:type="dxa"/>
        <w:tblLook w:val="04A0" w:firstRow="1" w:lastRow="0" w:firstColumn="1" w:lastColumn="0" w:noHBand="0" w:noVBand="1"/>
      </w:tblPr>
      <w:tblGrid>
        <w:gridCol w:w="562"/>
        <w:gridCol w:w="4536"/>
        <w:gridCol w:w="2268"/>
        <w:gridCol w:w="2694"/>
      </w:tblGrid>
      <w:tr w:rsidR="006F09D5" w:rsidRPr="00AB3E35" w14:paraId="06F06351" w14:textId="77777777" w:rsidTr="006F09D5">
        <w:tc>
          <w:tcPr>
            <w:tcW w:w="562" w:type="dxa"/>
            <w:shd w:val="clear" w:color="auto" w:fill="92D050"/>
            <w:vAlign w:val="center"/>
          </w:tcPr>
          <w:p w14:paraId="6F2C010B" w14:textId="77777777" w:rsidR="006F09D5" w:rsidRPr="00AB3E35" w:rsidRDefault="006F09D5" w:rsidP="00C03EBB">
            <w:pPr>
              <w:pStyle w:val="Tekstpodstawowy"/>
              <w:spacing w:after="0" w:line="300" w:lineRule="auto"/>
              <w:jc w:val="center"/>
              <w:rPr>
                <w:rFonts w:ascii="Verdana" w:hAnsi="Verdana"/>
                <w:b/>
                <w:sz w:val="20"/>
                <w:szCs w:val="20"/>
                <w:lang w:eastAsia="en-US"/>
              </w:rPr>
            </w:pPr>
            <w:r w:rsidRPr="00AB3E35">
              <w:rPr>
                <w:rFonts w:ascii="Verdana" w:hAnsi="Verdana"/>
                <w:b/>
                <w:sz w:val="20"/>
                <w:szCs w:val="20"/>
                <w:lang w:eastAsia="en-US"/>
              </w:rPr>
              <w:t>Lp.</w:t>
            </w:r>
          </w:p>
        </w:tc>
        <w:tc>
          <w:tcPr>
            <w:tcW w:w="4536" w:type="dxa"/>
            <w:shd w:val="clear" w:color="auto" w:fill="92D050"/>
            <w:vAlign w:val="center"/>
          </w:tcPr>
          <w:p w14:paraId="0630F39E" w14:textId="77777777" w:rsidR="006F09D5" w:rsidRPr="00AB3E35" w:rsidRDefault="006F09D5" w:rsidP="00C03EBB">
            <w:pPr>
              <w:pStyle w:val="Tekstpodstawowy"/>
              <w:spacing w:after="0" w:line="300" w:lineRule="auto"/>
              <w:jc w:val="center"/>
              <w:rPr>
                <w:rFonts w:ascii="Verdana" w:hAnsi="Verdana"/>
                <w:b/>
                <w:sz w:val="20"/>
                <w:szCs w:val="20"/>
                <w:lang w:eastAsia="en-US"/>
              </w:rPr>
            </w:pPr>
            <w:r w:rsidRPr="00AB3E35">
              <w:rPr>
                <w:rFonts w:ascii="Verdana" w:hAnsi="Verdana"/>
                <w:b/>
                <w:sz w:val="20"/>
                <w:szCs w:val="20"/>
                <w:lang w:eastAsia="en-US"/>
              </w:rPr>
              <w:t>Opis etapu płatności</w:t>
            </w:r>
          </w:p>
        </w:tc>
        <w:tc>
          <w:tcPr>
            <w:tcW w:w="2268" w:type="dxa"/>
            <w:shd w:val="clear" w:color="auto" w:fill="92D050"/>
          </w:tcPr>
          <w:p w14:paraId="1EFEA82D" w14:textId="77777777" w:rsidR="006F09D5" w:rsidRPr="00AB3E35" w:rsidRDefault="006F09D5" w:rsidP="00C03EBB">
            <w:pPr>
              <w:pStyle w:val="Tekstpodstawowy"/>
              <w:spacing w:after="0" w:line="300" w:lineRule="auto"/>
              <w:jc w:val="center"/>
              <w:rPr>
                <w:rFonts w:ascii="Verdana" w:hAnsi="Verdana"/>
                <w:b/>
                <w:sz w:val="20"/>
                <w:szCs w:val="20"/>
                <w:lang w:eastAsia="en-US"/>
              </w:rPr>
            </w:pPr>
            <w:r>
              <w:rPr>
                <w:rFonts w:ascii="Verdana" w:hAnsi="Verdana"/>
                <w:b/>
                <w:sz w:val="20"/>
                <w:szCs w:val="20"/>
                <w:lang w:eastAsia="en-US"/>
              </w:rPr>
              <w:t>Termin wystawienia faktury nie wcześniej niż</w:t>
            </w:r>
          </w:p>
        </w:tc>
        <w:tc>
          <w:tcPr>
            <w:tcW w:w="2694" w:type="dxa"/>
            <w:shd w:val="clear" w:color="auto" w:fill="92D050"/>
            <w:vAlign w:val="center"/>
          </w:tcPr>
          <w:p w14:paraId="2A868D88" w14:textId="77777777" w:rsidR="006F09D5" w:rsidRPr="00AB3E35" w:rsidRDefault="006F09D5" w:rsidP="00C03EBB">
            <w:pPr>
              <w:pStyle w:val="Tekstpodstawowy"/>
              <w:spacing w:after="0" w:line="300" w:lineRule="auto"/>
              <w:jc w:val="center"/>
              <w:rPr>
                <w:rFonts w:ascii="Verdana" w:hAnsi="Verdana"/>
                <w:b/>
                <w:sz w:val="20"/>
                <w:szCs w:val="20"/>
                <w:lang w:eastAsia="en-US"/>
              </w:rPr>
            </w:pPr>
            <w:r w:rsidRPr="00AB3E35">
              <w:rPr>
                <w:rFonts w:ascii="Verdana" w:hAnsi="Verdana"/>
                <w:b/>
                <w:sz w:val="20"/>
                <w:szCs w:val="20"/>
                <w:lang w:eastAsia="en-US"/>
              </w:rPr>
              <w:t>Wysokość płatności w % Wynagrodzenia Całkowitego</w:t>
            </w:r>
          </w:p>
        </w:tc>
      </w:tr>
      <w:tr w:rsidR="006F09D5" w:rsidRPr="00AB3E35" w14:paraId="51BD65E2" w14:textId="77777777" w:rsidTr="006F09D5">
        <w:tc>
          <w:tcPr>
            <w:tcW w:w="562" w:type="dxa"/>
          </w:tcPr>
          <w:p w14:paraId="4F1EC3C9" w14:textId="77777777" w:rsidR="006F09D5" w:rsidRPr="00AB3E35" w:rsidRDefault="006F09D5" w:rsidP="00C03EBB">
            <w:pPr>
              <w:pStyle w:val="Tekstpodstawowy"/>
              <w:spacing w:after="0" w:line="300" w:lineRule="auto"/>
              <w:jc w:val="center"/>
              <w:rPr>
                <w:rFonts w:ascii="Verdana" w:hAnsi="Verdana"/>
                <w:sz w:val="20"/>
                <w:szCs w:val="20"/>
                <w:lang w:eastAsia="en-US"/>
              </w:rPr>
            </w:pPr>
            <w:r w:rsidRPr="00AB3E35">
              <w:rPr>
                <w:rFonts w:ascii="Verdana" w:hAnsi="Verdana"/>
                <w:sz w:val="20"/>
                <w:szCs w:val="20"/>
                <w:lang w:eastAsia="en-US"/>
              </w:rPr>
              <w:t>1</w:t>
            </w:r>
          </w:p>
        </w:tc>
        <w:tc>
          <w:tcPr>
            <w:tcW w:w="4536" w:type="dxa"/>
          </w:tcPr>
          <w:p w14:paraId="6A49DA0C" w14:textId="77777777" w:rsidR="006F09D5" w:rsidRPr="00AB3E35" w:rsidRDefault="006F09D5" w:rsidP="00900F6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 xml:space="preserve"> Dostawa:</w:t>
            </w:r>
          </w:p>
          <w:p w14:paraId="2E3EEB02" w14:textId="77777777" w:rsidR="006F09D5" w:rsidRPr="00AB3E35" w:rsidRDefault="006F09D5" w:rsidP="00900F6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 narzędzi do ręcznego podnoszenia i transportu pakietów katalizatora;</w:t>
            </w:r>
          </w:p>
          <w:p w14:paraId="3ECA6DBD" w14:textId="77777777" w:rsidR="006F09D5" w:rsidRPr="00AB3E35" w:rsidRDefault="006F09D5" w:rsidP="00900F6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 trawersy do podnoszenia i transportu pionowego modułów katalizatora;</w:t>
            </w:r>
          </w:p>
          <w:p w14:paraId="76E0C678" w14:textId="77777777" w:rsidR="006F09D5" w:rsidRPr="00AB3E35" w:rsidRDefault="006F09D5" w:rsidP="00900F6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 xml:space="preserve">- instrukcji montażu modułów katalizatora w reaktorze; </w:t>
            </w:r>
          </w:p>
          <w:p w14:paraId="282AEF7E" w14:textId="77777777" w:rsidR="006F09D5" w:rsidRPr="00AB3E35" w:rsidRDefault="006F09D5" w:rsidP="00900F6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 DTR (Dokumentacji Techniczno- Ruchowej)</w:t>
            </w:r>
          </w:p>
        </w:tc>
        <w:tc>
          <w:tcPr>
            <w:tcW w:w="2268" w:type="dxa"/>
          </w:tcPr>
          <w:p w14:paraId="12327F08" w14:textId="77777777" w:rsidR="006F09D5" w:rsidRPr="00AB3E35" w:rsidRDefault="006F09D5" w:rsidP="00C03EBB">
            <w:pPr>
              <w:pStyle w:val="Tekstpodstawowy"/>
              <w:spacing w:after="0" w:line="300" w:lineRule="auto"/>
              <w:jc w:val="center"/>
              <w:rPr>
                <w:rFonts w:ascii="Verdana" w:hAnsi="Verdana"/>
                <w:sz w:val="20"/>
                <w:szCs w:val="20"/>
                <w:lang w:eastAsia="en-US"/>
              </w:rPr>
            </w:pPr>
          </w:p>
        </w:tc>
        <w:tc>
          <w:tcPr>
            <w:tcW w:w="2694" w:type="dxa"/>
            <w:vAlign w:val="center"/>
          </w:tcPr>
          <w:p w14:paraId="3640099C" w14:textId="2FC725A3" w:rsidR="006F09D5" w:rsidRPr="00AB3E35" w:rsidRDefault="00BE3D74" w:rsidP="00C03EBB">
            <w:pPr>
              <w:pStyle w:val="Tekstpodstawowy"/>
              <w:spacing w:after="0" w:line="300" w:lineRule="auto"/>
              <w:jc w:val="center"/>
              <w:rPr>
                <w:rFonts w:ascii="Verdana" w:hAnsi="Verdana"/>
                <w:sz w:val="20"/>
                <w:szCs w:val="20"/>
                <w:lang w:eastAsia="en-US"/>
              </w:rPr>
            </w:pPr>
            <w:r>
              <w:rPr>
                <w:rFonts w:ascii="Verdana" w:hAnsi="Verdana"/>
                <w:sz w:val="20"/>
                <w:szCs w:val="20"/>
                <w:lang w:eastAsia="en-US"/>
              </w:rPr>
              <w:t>2,5</w:t>
            </w:r>
            <w:r w:rsidR="006F09D5" w:rsidRPr="00AB3E35">
              <w:rPr>
                <w:rFonts w:ascii="Verdana" w:hAnsi="Verdana"/>
                <w:sz w:val="20"/>
                <w:szCs w:val="20"/>
                <w:lang w:eastAsia="en-US"/>
              </w:rPr>
              <w:t>%</w:t>
            </w:r>
          </w:p>
        </w:tc>
      </w:tr>
      <w:tr w:rsidR="00C32A8A" w:rsidRPr="00AB3E35" w14:paraId="68DBD347" w14:textId="77777777" w:rsidTr="006F09D5">
        <w:tc>
          <w:tcPr>
            <w:tcW w:w="562" w:type="dxa"/>
          </w:tcPr>
          <w:p w14:paraId="69FA827D" w14:textId="77777777" w:rsidR="00C32A8A" w:rsidRPr="00AB3E35" w:rsidRDefault="00C32A8A" w:rsidP="00C32A8A">
            <w:pPr>
              <w:pStyle w:val="Tekstpodstawowy"/>
              <w:spacing w:after="0" w:line="300" w:lineRule="auto"/>
              <w:jc w:val="center"/>
              <w:rPr>
                <w:rFonts w:ascii="Verdana" w:hAnsi="Verdana"/>
                <w:sz w:val="20"/>
                <w:szCs w:val="20"/>
                <w:lang w:eastAsia="en-US"/>
              </w:rPr>
            </w:pPr>
            <w:r>
              <w:rPr>
                <w:rFonts w:ascii="Verdana" w:hAnsi="Verdana"/>
                <w:sz w:val="20"/>
                <w:szCs w:val="20"/>
                <w:lang w:eastAsia="en-US"/>
              </w:rPr>
              <w:t>2</w:t>
            </w:r>
          </w:p>
        </w:tc>
        <w:tc>
          <w:tcPr>
            <w:tcW w:w="4536" w:type="dxa"/>
          </w:tcPr>
          <w:p w14:paraId="4A6CEB1F" w14:textId="5963F2DA" w:rsidR="00C32A8A" w:rsidRPr="00AB3E35" w:rsidRDefault="00C32A8A" w:rsidP="00C32A8A">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 xml:space="preserve">Dostawa 2 Kompletów wkładów katalitycznych (108 modułów) do Enea Połaniec S.A. </w:t>
            </w:r>
          </w:p>
        </w:tc>
        <w:tc>
          <w:tcPr>
            <w:tcW w:w="2268" w:type="dxa"/>
          </w:tcPr>
          <w:p w14:paraId="4F84EBD0" w14:textId="1C37BE65" w:rsidR="00C32A8A" w:rsidRPr="00AB3E35" w:rsidRDefault="00634D27" w:rsidP="00C32A8A">
            <w:pPr>
              <w:pStyle w:val="Tekstpodstawowy"/>
              <w:spacing w:after="0" w:line="300" w:lineRule="auto"/>
              <w:jc w:val="center"/>
              <w:rPr>
                <w:rFonts w:ascii="Verdana" w:hAnsi="Verdana"/>
                <w:sz w:val="20"/>
                <w:szCs w:val="20"/>
                <w:lang w:eastAsia="en-US"/>
              </w:rPr>
            </w:pPr>
            <w:r>
              <w:rPr>
                <w:rFonts w:ascii="Verdana" w:hAnsi="Verdana"/>
                <w:sz w:val="20"/>
                <w:szCs w:val="20"/>
                <w:lang w:eastAsia="en-US"/>
              </w:rPr>
              <w:t>22.05.2020r.</w:t>
            </w:r>
          </w:p>
        </w:tc>
        <w:tc>
          <w:tcPr>
            <w:tcW w:w="2694" w:type="dxa"/>
            <w:vAlign w:val="center"/>
          </w:tcPr>
          <w:p w14:paraId="39576574" w14:textId="43AF6C1A" w:rsidR="00C32A8A" w:rsidRPr="00AB3E35" w:rsidRDefault="00C32A8A" w:rsidP="00C32A8A">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15%</w:t>
            </w:r>
          </w:p>
        </w:tc>
      </w:tr>
      <w:tr w:rsidR="00C32A8A" w:rsidRPr="00AB3E35" w14:paraId="3F97E856" w14:textId="77777777" w:rsidTr="00026C75">
        <w:tc>
          <w:tcPr>
            <w:tcW w:w="562" w:type="dxa"/>
            <w:tcBorders>
              <w:bottom w:val="single" w:sz="4" w:space="0" w:color="auto"/>
            </w:tcBorders>
          </w:tcPr>
          <w:p w14:paraId="54453737" w14:textId="6B9ED4B3" w:rsidR="00C32A8A" w:rsidRPr="00AB3E35" w:rsidRDefault="00C32A8A" w:rsidP="00C32A8A">
            <w:pPr>
              <w:pStyle w:val="Tekstpodstawowy"/>
              <w:spacing w:after="0" w:line="300" w:lineRule="auto"/>
              <w:jc w:val="center"/>
              <w:rPr>
                <w:rFonts w:ascii="Verdana" w:hAnsi="Verdana"/>
                <w:sz w:val="20"/>
                <w:szCs w:val="20"/>
                <w:lang w:eastAsia="en-US"/>
              </w:rPr>
            </w:pPr>
            <w:r>
              <w:rPr>
                <w:rFonts w:ascii="Verdana" w:hAnsi="Verdana"/>
                <w:sz w:val="20"/>
                <w:szCs w:val="20"/>
                <w:lang w:eastAsia="en-US"/>
              </w:rPr>
              <w:t>3</w:t>
            </w:r>
          </w:p>
        </w:tc>
        <w:tc>
          <w:tcPr>
            <w:tcW w:w="4536" w:type="dxa"/>
            <w:tcBorders>
              <w:bottom w:val="single" w:sz="4" w:space="0" w:color="auto"/>
            </w:tcBorders>
          </w:tcPr>
          <w:p w14:paraId="7E640C72" w14:textId="5E05815E" w:rsidR="00C32A8A" w:rsidRPr="00AB3E35" w:rsidRDefault="00634D27" w:rsidP="00C32A8A">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Dostawa 2 Kompletów wkładów katalitycznych (108 modułów) do Enea Połaniec S.A.</w:t>
            </w:r>
          </w:p>
        </w:tc>
        <w:tc>
          <w:tcPr>
            <w:tcW w:w="2268" w:type="dxa"/>
            <w:tcBorders>
              <w:bottom w:val="single" w:sz="4" w:space="0" w:color="auto"/>
            </w:tcBorders>
          </w:tcPr>
          <w:p w14:paraId="5F3E7EF4" w14:textId="11F43900" w:rsidR="00C32A8A" w:rsidRPr="00AB3E35" w:rsidRDefault="00634D27" w:rsidP="00C32A8A">
            <w:pPr>
              <w:pStyle w:val="Tekstpodstawowy"/>
              <w:spacing w:after="0" w:line="300" w:lineRule="auto"/>
              <w:jc w:val="center"/>
              <w:rPr>
                <w:rFonts w:ascii="Verdana" w:hAnsi="Verdana"/>
                <w:sz w:val="20"/>
                <w:szCs w:val="20"/>
                <w:lang w:eastAsia="en-US"/>
              </w:rPr>
            </w:pPr>
            <w:r>
              <w:rPr>
                <w:rFonts w:ascii="Verdana" w:hAnsi="Verdana"/>
                <w:sz w:val="20"/>
                <w:szCs w:val="20"/>
                <w:lang w:eastAsia="en-US"/>
              </w:rPr>
              <w:t>31.08.2020r.</w:t>
            </w:r>
          </w:p>
        </w:tc>
        <w:tc>
          <w:tcPr>
            <w:tcW w:w="2694" w:type="dxa"/>
            <w:tcBorders>
              <w:bottom w:val="single" w:sz="4" w:space="0" w:color="auto"/>
            </w:tcBorders>
          </w:tcPr>
          <w:p w14:paraId="7B99351F" w14:textId="3C30FDD4" w:rsidR="00C32A8A" w:rsidRPr="00AB3E35" w:rsidRDefault="00634D27" w:rsidP="00C32A8A">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w:t>
            </w:r>
            <w:r w:rsidRPr="00CB2112">
              <w:rPr>
                <w:rFonts w:ascii="Verdana" w:hAnsi="Verdana"/>
                <w:sz w:val="20"/>
                <w:szCs w:val="20"/>
                <w:lang w:eastAsia="en-US"/>
              </w:rPr>
              <w:t>5%</w:t>
            </w:r>
          </w:p>
        </w:tc>
      </w:tr>
      <w:tr w:rsidR="00026C75" w:rsidRPr="00AB3E35" w14:paraId="00EB1D1E" w14:textId="77777777" w:rsidTr="00026C75">
        <w:tc>
          <w:tcPr>
            <w:tcW w:w="562" w:type="dxa"/>
            <w:shd w:val="clear" w:color="auto" w:fill="92D050"/>
            <w:vAlign w:val="center"/>
          </w:tcPr>
          <w:p w14:paraId="5B59F784" w14:textId="5486D9DB" w:rsidR="00026C75" w:rsidRDefault="00026C75" w:rsidP="00026C75">
            <w:pPr>
              <w:pStyle w:val="Tekstpodstawowy"/>
              <w:spacing w:after="0" w:line="300" w:lineRule="auto"/>
              <w:jc w:val="center"/>
              <w:rPr>
                <w:rFonts w:ascii="Verdana" w:hAnsi="Verdana"/>
                <w:sz w:val="20"/>
                <w:szCs w:val="20"/>
                <w:lang w:eastAsia="en-US"/>
              </w:rPr>
            </w:pPr>
            <w:r w:rsidRPr="00AB3E35">
              <w:rPr>
                <w:rFonts w:ascii="Verdana" w:hAnsi="Verdana"/>
                <w:b/>
                <w:sz w:val="20"/>
                <w:szCs w:val="20"/>
                <w:lang w:eastAsia="en-US"/>
              </w:rPr>
              <w:lastRenderedPageBreak/>
              <w:t>Lp.</w:t>
            </w:r>
          </w:p>
        </w:tc>
        <w:tc>
          <w:tcPr>
            <w:tcW w:w="4536" w:type="dxa"/>
            <w:shd w:val="clear" w:color="auto" w:fill="92D050"/>
            <w:vAlign w:val="center"/>
          </w:tcPr>
          <w:p w14:paraId="2579663C" w14:textId="54608A36" w:rsidR="00026C75" w:rsidRPr="00AB3E35" w:rsidRDefault="00026C75" w:rsidP="00026C75">
            <w:pPr>
              <w:pStyle w:val="Tekstpodstawowy"/>
              <w:spacing w:after="0" w:line="300" w:lineRule="auto"/>
              <w:rPr>
                <w:rFonts w:ascii="Verdana" w:hAnsi="Verdana"/>
                <w:sz w:val="20"/>
                <w:szCs w:val="20"/>
                <w:lang w:eastAsia="en-US"/>
              </w:rPr>
            </w:pPr>
            <w:r w:rsidRPr="00AB3E35">
              <w:rPr>
                <w:rFonts w:ascii="Verdana" w:hAnsi="Verdana"/>
                <w:b/>
                <w:sz w:val="20"/>
                <w:szCs w:val="20"/>
                <w:lang w:eastAsia="en-US"/>
              </w:rPr>
              <w:t>Opis etapu płatności</w:t>
            </w:r>
          </w:p>
        </w:tc>
        <w:tc>
          <w:tcPr>
            <w:tcW w:w="2268" w:type="dxa"/>
            <w:shd w:val="clear" w:color="auto" w:fill="92D050"/>
          </w:tcPr>
          <w:p w14:paraId="3D53D920" w14:textId="16A329CA" w:rsidR="00026C75" w:rsidRDefault="00026C75" w:rsidP="00026C75">
            <w:pPr>
              <w:pStyle w:val="Tekstpodstawowy"/>
              <w:spacing w:after="0" w:line="300" w:lineRule="auto"/>
              <w:jc w:val="center"/>
              <w:rPr>
                <w:rFonts w:ascii="Verdana" w:hAnsi="Verdana"/>
                <w:sz w:val="20"/>
                <w:szCs w:val="20"/>
                <w:lang w:eastAsia="en-US"/>
              </w:rPr>
            </w:pPr>
            <w:r>
              <w:rPr>
                <w:rFonts w:ascii="Verdana" w:hAnsi="Verdana"/>
                <w:b/>
                <w:sz w:val="20"/>
                <w:szCs w:val="20"/>
                <w:lang w:eastAsia="en-US"/>
              </w:rPr>
              <w:t>Termin wystawienia faktury nie wcześniej niż</w:t>
            </w:r>
          </w:p>
        </w:tc>
        <w:tc>
          <w:tcPr>
            <w:tcW w:w="2694" w:type="dxa"/>
            <w:shd w:val="clear" w:color="auto" w:fill="92D050"/>
            <w:vAlign w:val="center"/>
          </w:tcPr>
          <w:p w14:paraId="54BD657C" w14:textId="0C86DAA4" w:rsidR="00026C75" w:rsidRDefault="00026C75" w:rsidP="00026C75">
            <w:pPr>
              <w:pStyle w:val="Tekstpodstawowy"/>
              <w:spacing w:after="0" w:line="300" w:lineRule="auto"/>
              <w:jc w:val="center"/>
              <w:rPr>
                <w:rFonts w:ascii="Verdana" w:hAnsi="Verdana"/>
                <w:sz w:val="20"/>
                <w:szCs w:val="20"/>
                <w:lang w:eastAsia="en-US"/>
              </w:rPr>
            </w:pPr>
            <w:r w:rsidRPr="00AB3E35">
              <w:rPr>
                <w:rFonts w:ascii="Verdana" w:hAnsi="Verdana"/>
                <w:b/>
                <w:sz w:val="20"/>
                <w:szCs w:val="20"/>
                <w:lang w:eastAsia="en-US"/>
              </w:rPr>
              <w:t>Wysokość płatności w % Wynagrodzenia Całkowitego</w:t>
            </w:r>
          </w:p>
        </w:tc>
      </w:tr>
      <w:tr w:rsidR="00026C75" w:rsidRPr="00AB3E35" w14:paraId="381D1DB5" w14:textId="77777777" w:rsidTr="00EB6B3A">
        <w:tc>
          <w:tcPr>
            <w:tcW w:w="562" w:type="dxa"/>
          </w:tcPr>
          <w:p w14:paraId="41B911AB" w14:textId="5918897F" w:rsidR="00026C75" w:rsidRPr="00AB3E35" w:rsidRDefault="00026C75" w:rsidP="00026C75">
            <w:pPr>
              <w:pStyle w:val="Tekstpodstawowy"/>
              <w:spacing w:after="0" w:line="300" w:lineRule="auto"/>
              <w:jc w:val="center"/>
              <w:rPr>
                <w:rFonts w:ascii="Verdana" w:hAnsi="Verdana"/>
                <w:sz w:val="20"/>
                <w:szCs w:val="20"/>
                <w:lang w:eastAsia="en-US"/>
              </w:rPr>
            </w:pPr>
            <w:r>
              <w:rPr>
                <w:rFonts w:ascii="Verdana" w:hAnsi="Verdana"/>
                <w:sz w:val="20"/>
                <w:szCs w:val="20"/>
                <w:lang w:eastAsia="en-US"/>
              </w:rPr>
              <w:t>4</w:t>
            </w:r>
          </w:p>
        </w:tc>
        <w:tc>
          <w:tcPr>
            <w:tcW w:w="4536" w:type="dxa"/>
          </w:tcPr>
          <w:p w14:paraId="73E7B292" w14:textId="6C8E3F87" w:rsidR="00026C75" w:rsidRPr="00AB3E35" w:rsidRDefault="00026C75" w:rsidP="00026C75">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Dostawa 2 Kompletów wkładów katalitycznych (108 modułów) do Enea Połaniec S.A.</w:t>
            </w:r>
          </w:p>
        </w:tc>
        <w:tc>
          <w:tcPr>
            <w:tcW w:w="2268" w:type="dxa"/>
          </w:tcPr>
          <w:p w14:paraId="1ABA88FF" w14:textId="626574FB" w:rsidR="00026C75" w:rsidRPr="00AB3E35" w:rsidRDefault="00026C75" w:rsidP="00026C75">
            <w:pPr>
              <w:pStyle w:val="Tekstpodstawowy"/>
              <w:spacing w:after="0" w:line="300" w:lineRule="auto"/>
              <w:jc w:val="center"/>
              <w:rPr>
                <w:rFonts w:ascii="Verdana" w:hAnsi="Verdana"/>
                <w:sz w:val="20"/>
                <w:szCs w:val="20"/>
                <w:lang w:eastAsia="en-US"/>
              </w:rPr>
            </w:pPr>
            <w:r>
              <w:rPr>
                <w:rFonts w:ascii="Verdana" w:hAnsi="Verdana"/>
                <w:sz w:val="20"/>
                <w:szCs w:val="20"/>
                <w:lang w:eastAsia="en-US"/>
              </w:rPr>
              <w:t>31.12.2020r.</w:t>
            </w:r>
          </w:p>
        </w:tc>
        <w:tc>
          <w:tcPr>
            <w:tcW w:w="2694" w:type="dxa"/>
          </w:tcPr>
          <w:p w14:paraId="01265F27" w14:textId="271ED0A3" w:rsidR="00026C75" w:rsidRPr="00AB3E35" w:rsidRDefault="00026C75" w:rsidP="00026C75">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w:t>
            </w:r>
            <w:r w:rsidRPr="00CB2112">
              <w:rPr>
                <w:rFonts w:ascii="Verdana" w:hAnsi="Verdana"/>
                <w:sz w:val="20"/>
                <w:szCs w:val="20"/>
                <w:lang w:eastAsia="en-US"/>
              </w:rPr>
              <w:t>5%</w:t>
            </w:r>
          </w:p>
        </w:tc>
      </w:tr>
      <w:tr w:rsidR="00026C75" w:rsidRPr="00AB3E35" w14:paraId="511026FA" w14:textId="77777777" w:rsidTr="00EB6B3A">
        <w:tc>
          <w:tcPr>
            <w:tcW w:w="562" w:type="dxa"/>
          </w:tcPr>
          <w:p w14:paraId="5009679F" w14:textId="1F54496E" w:rsidR="00026C75" w:rsidRPr="00AB3E35" w:rsidRDefault="00026C75" w:rsidP="00026C75">
            <w:pPr>
              <w:pStyle w:val="Tekstpodstawowy"/>
              <w:spacing w:after="0" w:line="300" w:lineRule="auto"/>
              <w:jc w:val="center"/>
              <w:rPr>
                <w:rFonts w:ascii="Verdana" w:hAnsi="Verdana"/>
                <w:sz w:val="20"/>
                <w:szCs w:val="20"/>
                <w:lang w:eastAsia="en-US"/>
              </w:rPr>
            </w:pPr>
            <w:r>
              <w:rPr>
                <w:rFonts w:ascii="Verdana" w:hAnsi="Verdana"/>
                <w:sz w:val="20"/>
                <w:szCs w:val="20"/>
                <w:lang w:eastAsia="en-US"/>
              </w:rPr>
              <w:t>5</w:t>
            </w:r>
          </w:p>
        </w:tc>
        <w:tc>
          <w:tcPr>
            <w:tcW w:w="4536" w:type="dxa"/>
          </w:tcPr>
          <w:p w14:paraId="13D90CEA" w14:textId="1C92D0E1" w:rsidR="00026C75" w:rsidRPr="00AB3E35" w:rsidRDefault="00026C75" w:rsidP="00026C75">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Dostawa 2 Kompletów wkładów katalitycznych (108 modułów) do Enea Połaniec S.A.</w:t>
            </w:r>
          </w:p>
        </w:tc>
        <w:tc>
          <w:tcPr>
            <w:tcW w:w="2268" w:type="dxa"/>
          </w:tcPr>
          <w:p w14:paraId="08D131CC" w14:textId="64504CF1" w:rsidR="00026C75" w:rsidRPr="00AB3E35" w:rsidRDefault="00026C75" w:rsidP="00026C75">
            <w:pPr>
              <w:pStyle w:val="Tekstpodstawowy"/>
              <w:spacing w:after="0" w:line="300" w:lineRule="auto"/>
              <w:jc w:val="center"/>
              <w:rPr>
                <w:rFonts w:ascii="Verdana" w:hAnsi="Verdana"/>
                <w:sz w:val="20"/>
                <w:szCs w:val="20"/>
                <w:lang w:eastAsia="en-US"/>
              </w:rPr>
            </w:pPr>
            <w:r>
              <w:rPr>
                <w:rFonts w:ascii="Verdana" w:hAnsi="Verdana"/>
                <w:sz w:val="20"/>
                <w:szCs w:val="20"/>
                <w:lang w:eastAsia="en-US"/>
              </w:rPr>
              <w:t>31.05.2021r.</w:t>
            </w:r>
          </w:p>
        </w:tc>
        <w:tc>
          <w:tcPr>
            <w:tcW w:w="2694" w:type="dxa"/>
          </w:tcPr>
          <w:p w14:paraId="5C7008D8" w14:textId="1825F6EA" w:rsidR="00026C75" w:rsidRPr="00AB3E35" w:rsidRDefault="00026C75" w:rsidP="00026C75">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w:t>
            </w:r>
            <w:r w:rsidRPr="00CB2112">
              <w:rPr>
                <w:rFonts w:ascii="Verdana" w:hAnsi="Verdana"/>
                <w:sz w:val="20"/>
                <w:szCs w:val="20"/>
                <w:lang w:eastAsia="en-US"/>
              </w:rPr>
              <w:t>5%</w:t>
            </w:r>
          </w:p>
        </w:tc>
      </w:tr>
      <w:tr w:rsidR="00026C75" w:rsidRPr="00AB3E35" w14:paraId="4DCFF8BF" w14:textId="77777777" w:rsidTr="00EB6B3A">
        <w:tc>
          <w:tcPr>
            <w:tcW w:w="562" w:type="dxa"/>
          </w:tcPr>
          <w:p w14:paraId="73B41CDC" w14:textId="5B1AB8F2" w:rsidR="00026C75" w:rsidRPr="00AB3E35" w:rsidRDefault="00026C75" w:rsidP="00026C75">
            <w:pPr>
              <w:pStyle w:val="Tekstpodstawowy"/>
              <w:spacing w:after="0" w:line="300" w:lineRule="auto"/>
              <w:jc w:val="center"/>
              <w:rPr>
                <w:rFonts w:ascii="Verdana" w:hAnsi="Verdana"/>
                <w:sz w:val="20"/>
                <w:szCs w:val="20"/>
                <w:lang w:eastAsia="en-US"/>
              </w:rPr>
            </w:pPr>
            <w:r>
              <w:rPr>
                <w:rFonts w:ascii="Verdana" w:hAnsi="Verdana"/>
                <w:sz w:val="20"/>
                <w:szCs w:val="20"/>
                <w:lang w:eastAsia="en-US"/>
              </w:rPr>
              <w:t>6</w:t>
            </w:r>
          </w:p>
        </w:tc>
        <w:tc>
          <w:tcPr>
            <w:tcW w:w="4536" w:type="dxa"/>
          </w:tcPr>
          <w:p w14:paraId="5FC40E2B" w14:textId="57847EFB" w:rsidR="00026C75" w:rsidRPr="00AB3E35" w:rsidRDefault="00026C75" w:rsidP="00026C75">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Dostawa 2 Kompletów wkładów katalitycznych (108 modułów) do Enea Połaniec S.A.</w:t>
            </w:r>
          </w:p>
        </w:tc>
        <w:tc>
          <w:tcPr>
            <w:tcW w:w="2268" w:type="dxa"/>
          </w:tcPr>
          <w:p w14:paraId="7F607756" w14:textId="4C2EAD69" w:rsidR="00026C75" w:rsidRPr="00AB3E35" w:rsidRDefault="00026C75" w:rsidP="00026C75">
            <w:pPr>
              <w:pStyle w:val="Tekstpodstawowy"/>
              <w:spacing w:after="0" w:line="300" w:lineRule="auto"/>
              <w:jc w:val="center"/>
              <w:rPr>
                <w:rFonts w:ascii="Verdana" w:hAnsi="Verdana"/>
                <w:sz w:val="20"/>
                <w:szCs w:val="20"/>
                <w:lang w:eastAsia="en-US"/>
              </w:rPr>
            </w:pPr>
            <w:r>
              <w:rPr>
                <w:rFonts w:ascii="Verdana" w:hAnsi="Verdana"/>
                <w:sz w:val="20"/>
                <w:szCs w:val="20"/>
                <w:lang w:eastAsia="en-US"/>
              </w:rPr>
              <w:t>31.10.2021r.</w:t>
            </w:r>
          </w:p>
        </w:tc>
        <w:tc>
          <w:tcPr>
            <w:tcW w:w="2694" w:type="dxa"/>
          </w:tcPr>
          <w:p w14:paraId="32CF17C7" w14:textId="5FB01FA6" w:rsidR="00026C75" w:rsidRPr="00AB3E35" w:rsidRDefault="00026C75" w:rsidP="00026C75">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w:t>
            </w:r>
            <w:r w:rsidRPr="00CB2112">
              <w:rPr>
                <w:rFonts w:ascii="Verdana" w:hAnsi="Verdana"/>
                <w:sz w:val="20"/>
                <w:szCs w:val="20"/>
                <w:lang w:eastAsia="en-US"/>
              </w:rPr>
              <w:t>5%</w:t>
            </w:r>
          </w:p>
        </w:tc>
      </w:tr>
      <w:tr w:rsidR="00026C75" w:rsidRPr="00AB3E35" w14:paraId="6F3554DA" w14:textId="77777777" w:rsidTr="00EB6B3A">
        <w:tc>
          <w:tcPr>
            <w:tcW w:w="562" w:type="dxa"/>
          </w:tcPr>
          <w:p w14:paraId="05C7A782" w14:textId="229FF6D5" w:rsidR="00026C75" w:rsidRPr="00AB3E35" w:rsidRDefault="00026C75" w:rsidP="00026C75">
            <w:pPr>
              <w:pStyle w:val="Tekstpodstawowy"/>
              <w:spacing w:after="0" w:line="300" w:lineRule="auto"/>
              <w:jc w:val="center"/>
              <w:rPr>
                <w:rFonts w:ascii="Verdana" w:hAnsi="Verdana"/>
                <w:sz w:val="20"/>
                <w:szCs w:val="20"/>
                <w:lang w:eastAsia="en-US"/>
              </w:rPr>
            </w:pPr>
            <w:r>
              <w:rPr>
                <w:rFonts w:ascii="Verdana" w:hAnsi="Verdana"/>
                <w:sz w:val="20"/>
                <w:szCs w:val="20"/>
                <w:lang w:eastAsia="en-US"/>
              </w:rPr>
              <w:t>7</w:t>
            </w:r>
          </w:p>
        </w:tc>
        <w:tc>
          <w:tcPr>
            <w:tcW w:w="4536" w:type="dxa"/>
          </w:tcPr>
          <w:p w14:paraId="5771E2D8" w14:textId="3956EF5D" w:rsidR="00026C75" w:rsidRPr="00AB3E35" w:rsidRDefault="00026C75" w:rsidP="00026C75">
            <w:pPr>
              <w:pStyle w:val="Tekstpodstawowy"/>
              <w:spacing w:after="0" w:line="300" w:lineRule="auto"/>
              <w:rPr>
                <w:rFonts w:ascii="Verdana" w:hAnsi="Verdana"/>
                <w:sz w:val="20"/>
                <w:szCs w:val="20"/>
                <w:lang w:eastAsia="en-US"/>
              </w:rPr>
            </w:pPr>
            <w:r>
              <w:rPr>
                <w:rFonts w:ascii="Verdana" w:hAnsi="Verdana"/>
                <w:sz w:val="20"/>
                <w:szCs w:val="20"/>
                <w:lang w:eastAsia="en-US"/>
              </w:rPr>
              <w:t>Dostawa 3</w:t>
            </w:r>
            <w:r w:rsidRPr="00AB3E35">
              <w:rPr>
                <w:rFonts w:ascii="Verdana" w:hAnsi="Verdana"/>
                <w:sz w:val="20"/>
                <w:szCs w:val="20"/>
                <w:lang w:eastAsia="en-US"/>
              </w:rPr>
              <w:t xml:space="preserve"> Komple</w:t>
            </w:r>
            <w:r>
              <w:rPr>
                <w:rFonts w:ascii="Verdana" w:hAnsi="Verdana"/>
                <w:sz w:val="20"/>
                <w:szCs w:val="20"/>
                <w:lang w:eastAsia="en-US"/>
              </w:rPr>
              <w:t>tów wkładów katalitycznych (162 moduły</w:t>
            </w:r>
            <w:r w:rsidRPr="00AB3E35">
              <w:rPr>
                <w:rFonts w:ascii="Verdana" w:hAnsi="Verdana"/>
                <w:sz w:val="20"/>
                <w:szCs w:val="20"/>
                <w:lang w:eastAsia="en-US"/>
              </w:rPr>
              <w:t>) do Enea Połaniec S.A.</w:t>
            </w:r>
          </w:p>
        </w:tc>
        <w:tc>
          <w:tcPr>
            <w:tcW w:w="2268" w:type="dxa"/>
          </w:tcPr>
          <w:p w14:paraId="47185049" w14:textId="682F42EC" w:rsidR="00026C75" w:rsidRPr="00AB3E35" w:rsidRDefault="00026C75" w:rsidP="00026C75">
            <w:pPr>
              <w:pStyle w:val="Tekstpodstawowy"/>
              <w:spacing w:after="0" w:line="300" w:lineRule="auto"/>
              <w:jc w:val="center"/>
              <w:rPr>
                <w:rFonts w:ascii="Verdana" w:hAnsi="Verdana"/>
                <w:sz w:val="20"/>
                <w:szCs w:val="20"/>
                <w:lang w:eastAsia="en-US"/>
              </w:rPr>
            </w:pPr>
            <w:r>
              <w:rPr>
                <w:rFonts w:ascii="Verdana" w:hAnsi="Verdana"/>
                <w:sz w:val="20"/>
                <w:szCs w:val="20"/>
                <w:lang w:eastAsia="en-US"/>
              </w:rPr>
              <w:t>30.11.2021r.</w:t>
            </w:r>
          </w:p>
        </w:tc>
        <w:tc>
          <w:tcPr>
            <w:tcW w:w="2694" w:type="dxa"/>
          </w:tcPr>
          <w:p w14:paraId="0ACCD5DE" w14:textId="6ED9DF10" w:rsidR="00026C75" w:rsidRPr="00AB3E35" w:rsidRDefault="00026C75" w:rsidP="00026C75">
            <w:pPr>
              <w:pStyle w:val="Tekstpodstawowy"/>
              <w:spacing w:after="0" w:line="300" w:lineRule="auto"/>
              <w:jc w:val="center"/>
              <w:rPr>
                <w:rFonts w:ascii="Verdana" w:hAnsi="Verdana"/>
                <w:sz w:val="20"/>
                <w:szCs w:val="20"/>
                <w:lang w:eastAsia="en-US"/>
              </w:rPr>
            </w:pPr>
            <w:r>
              <w:rPr>
                <w:rFonts w:ascii="Verdana" w:hAnsi="Verdana"/>
                <w:sz w:val="20"/>
                <w:szCs w:val="20"/>
                <w:lang w:eastAsia="en-US"/>
              </w:rPr>
              <w:t>22,5</w:t>
            </w:r>
            <w:r w:rsidRPr="00CB2112">
              <w:rPr>
                <w:rFonts w:ascii="Verdana" w:hAnsi="Verdana"/>
                <w:sz w:val="20"/>
                <w:szCs w:val="20"/>
                <w:lang w:eastAsia="en-US"/>
              </w:rPr>
              <w:t>%</w:t>
            </w:r>
          </w:p>
        </w:tc>
      </w:tr>
    </w:tbl>
    <w:p w14:paraId="48093CE9" w14:textId="77777777" w:rsidR="00D051A9" w:rsidRPr="00A63A9C" w:rsidRDefault="00D051A9" w:rsidP="00A63A9C">
      <w:pPr>
        <w:pStyle w:val="Nagwek2"/>
        <w:tabs>
          <w:tab w:val="num" w:pos="709"/>
        </w:tabs>
        <w:spacing w:before="0" w:after="0" w:line="300" w:lineRule="auto"/>
        <w:ind w:left="709"/>
        <w:rPr>
          <w:rFonts w:ascii="Verdana" w:hAnsi="Verdana" w:cstheme="minorHAnsi"/>
          <w:sz w:val="20"/>
          <w:szCs w:val="20"/>
          <w:lang w:val="pl-PL"/>
        </w:rPr>
      </w:pPr>
      <w:r w:rsidRPr="00A63A9C">
        <w:rPr>
          <w:rFonts w:ascii="Verdana" w:hAnsi="Verdana" w:cstheme="minorHAnsi"/>
          <w:sz w:val="20"/>
          <w:szCs w:val="20"/>
          <w:lang w:val="pl-PL"/>
        </w:rPr>
        <w:t xml:space="preserve">Wynagrodzenie </w:t>
      </w:r>
      <w:r w:rsidR="00342163" w:rsidRPr="00A63A9C">
        <w:rPr>
          <w:rFonts w:ascii="Verdana" w:hAnsi="Verdana" w:cstheme="minorHAnsi"/>
          <w:sz w:val="20"/>
          <w:szCs w:val="20"/>
          <w:lang w:val="pl-PL"/>
        </w:rPr>
        <w:t>Całkowite</w:t>
      </w:r>
      <w:r w:rsidR="00342163" w:rsidRPr="00A63A9C" w:rsidDel="00342163">
        <w:rPr>
          <w:rFonts w:ascii="Verdana" w:hAnsi="Verdana" w:cstheme="minorHAnsi"/>
          <w:sz w:val="20"/>
          <w:szCs w:val="20"/>
          <w:lang w:val="pl-PL"/>
        </w:rPr>
        <w:t xml:space="preserve"> </w:t>
      </w:r>
      <w:r w:rsidRPr="00A63A9C">
        <w:rPr>
          <w:rFonts w:ascii="Verdana" w:hAnsi="Verdana" w:cstheme="minorHAnsi"/>
          <w:sz w:val="20"/>
          <w:szCs w:val="20"/>
          <w:lang w:val="pl-PL"/>
        </w:rPr>
        <w:t>obejmuje</w:t>
      </w:r>
      <w:r w:rsidR="00F07ED3" w:rsidRPr="00A63A9C">
        <w:rPr>
          <w:rFonts w:ascii="Verdana" w:hAnsi="Verdana" w:cstheme="minorHAnsi"/>
          <w:sz w:val="20"/>
          <w:szCs w:val="20"/>
          <w:lang w:val="pl-PL"/>
        </w:rPr>
        <w:t xml:space="preserve"> wszystkie koszty wykonania Dostaw</w:t>
      </w:r>
      <w:r w:rsidRPr="00A63A9C">
        <w:rPr>
          <w:rFonts w:ascii="Verdana" w:hAnsi="Verdana" w:cstheme="minorHAnsi"/>
          <w:sz w:val="20"/>
          <w:szCs w:val="20"/>
          <w:lang w:val="pl-PL"/>
        </w:rPr>
        <w:t xml:space="preserve"> określonych w</w:t>
      </w:r>
      <w:r w:rsidR="00480E6E" w:rsidRPr="00A63A9C">
        <w:rPr>
          <w:rFonts w:ascii="Verdana" w:hAnsi="Verdana" w:cstheme="minorHAnsi"/>
          <w:sz w:val="20"/>
          <w:szCs w:val="20"/>
          <w:lang w:val="pl-PL"/>
        </w:rPr>
        <w:t> </w:t>
      </w:r>
      <w:r w:rsidRPr="00A63A9C">
        <w:rPr>
          <w:rFonts w:ascii="Verdana" w:hAnsi="Verdana" w:cstheme="minorHAnsi"/>
          <w:sz w:val="20"/>
          <w:szCs w:val="20"/>
          <w:lang w:val="pl-PL"/>
        </w:rPr>
        <w:t xml:space="preserve">pkt </w:t>
      </w:r>
      <w:r w:rsidR="00CD056E" w:rsidRPr="00A63A9C">
        <w:rPr>
          <w:rFonts w:ascii="Verdana" w:hAnsi="Verdana" w:cstheme="minorHAnsi"/>
          <w:sz w:val="20"/>
          <w:szCs w:val="20"/>
          <w:lang w:val="pl-PL"/>
        </w:rPr>
        <w:t>1</w:t>
      </w:r>
      <w:r w:rsidR="00342163" w:rsidRPr="00A63A9C">
        <w:rPr>
          <w:rFonts w:ascii="Verdana" w:hAnsi="Verdana" w:cstheme="minorHAnsi"/>
          <w:sz w:val="20"/>
          <w:szCs w:val="20"/>
          <w:lang w:val="pl-PL"/>
        </w:rPr>
        <w:t xml:space="preserve">.1. </w:t>
      </w:r>
      <w:r w:rsidRPr="00A63A9C">
        <w:rPr>
          <w:rFonts w:ascii="Verdana" w:hAnsi="Verdana" w:cstheme="minorHAnsi"/>
          <w:sz w:val="20"/>
          <w:szCs w:val="20"/>
          <w:lang w:val="pl-PL"/>
        </w:rPr>
        <w:t xml:space="preserve">w szczególności wynagrodzenia pracowników wraz z narzutami, koszty pracy sprzętu, transport, koszty obsługi sprzętu stanowiącego własność Zamawiającego, koszty ogólne i zysk. </w:t>
      </w:r>
    </w:p>
    <w:p w14:paraId="25728FF6" w14:textId="77777777" w:rsidR="00695A92" w:rsidRPr="00A63A9C" w:rsidRDefault="00695A92" w:rsidP="00A63A9C">
      <w:pPr>
        <w:pStyle w:val="Nagwek2"/>
        <w:tabs>
          <w:tab w:val="num" w:pos="709"/>
        </w:tabs>
        <w:spacing w:before="0" w:after="0" w:line="300" w:lineRule="auto"/>
        <w:ind w:left="709"/>
        <w:rPr>
          <w:rFonts w:ascii="Verdana" w:hAnsi="Verdana" w:cstheme="minorHAnsi"/>
          <w:sz w:val="20"/>
          <w:szCs w:val="20"/>
          <w:lang w:val="pl-PL"/>
        </w:rPr>
      </w:pPr>
      <w:r w:rsidRPr="00A63A9C">
        <w:rPr>
          <w:rFonts w:ascii="Verdana" w:hAnsi="Verdana" w:cstheme="minorHAnsi"/>
          <w:sz w:val="20"/>
          <w:szCs w:val="20"/>
          <w:lang w:val="pl-PL"/>
        </w:rPr>
        <w:t>Do Wynagrodzenia Całkowitego doliczony zostanie podatek od towarów i usług (VAT), zgodnie z obowiązującymi przepisami.</w:t>
      </w:r>
    </w:p>
    <w:p w14:paraId="370997A0" w14:textId="77777777" w:rsidR="00695A92" w:rsidRPr="00A63A9C" w:rsidRDefault="00695A92" w:rsidP="00A63A9C">
      <w:pPr>
        <w:pStyle w:val="Nagwek2"/>
        <w:tabs>
          <w:tab w:val="num" w:pos="709"/>
        </w:tabs>
        <w:spacing w:before="0" w:after="0" w:line="300" w:lineRule="auto"/>
        <w:ind w:left="709"/>
        <w:rPr>
          <w:rFonts w:ascii="Verdana" w:hAnsi="Verdana" w:cstheme="minorHAnsi"/>
          <w:sz w:val="20"/>
          <w:szCs w:val="20"/>
          <w:lang w:val="pl-PL"/>
        </w:rPr>
      </w:pPr>
      <w:r w:rsidRPr="00A63A9C">
        <w:rPr>
          <w:rFonts w:ascii="Verdana" w:hAnsi="Verdana" w:cstheme="minorHAnsi"/>
          <w:sz w:val="20"/>
          <w:szCs w:val="20"/>
          <w:lang w:val="pl-PL"/>
        </w:rPr>
        <w:t xml:space="preserve">Zapłata </w:t>
      </w:r>
      <w:r w:rsidR="005B3117" w:rsidRPr="00A63A9C">
        <w:rPr>
          <w:rFonts w:ascii="Verdana" w:hAnsi="Verdana" w:cstheme="minorHAnsi"/>
          <w:sz w:val="20"/>
          <w:szCs w:val="20"/>
          <w:lang w:val="pl-PL"/>
        </w:rPr>
        <w:t>w</w:t>
      </w:r>
      <w:r w:rsidRPr="00A63A9C">
        <w:rPr>
          <w:rFonts w:ascii="Verdana" w:hAnsi="Verdana" w:cstheme="minorHAnsi"/>
          <w:sz w:val="20"/>
          <w:szCs w:val="20"/>
          <w:lang w:val="pl-PL"/>
        </w:rPr>
        <w:t>ynagrodzenia nastąpi przelewem zgodnie z pkt. 4.</w:t>
      </w:r>
      <w:r w:rsidR="005B3117" w:rsidRPr="00A63A9C">
        <w:rPr>
          <w:rFonts w:ascii="Verdana" w:hAnsi="Verdana" w:cstheme="minorHAnsi"/>
          <w:sz w:val="20"/>
          <w:szCs w:val="20"/>
          <w:lang w:val="pl-PL"/>
        </w:rPr>
        <w:t>4</w:t>
      </w:r>
      <w:r w:rsidRPr="00A63A9C">
        <w:rPr>
          <w:rFonts w:ascii="Verdana" w:hAnsi="Verdana" w:cstheme="minorHAnsi"/>
          <w:sz w:val="20"/>
          <w:szCs w:val="20"/>
          <w:lang w:val="pl-PL"/>
        </w:rPr>
        <w:t>. Umowy na rachunek Wykonawcy wskazany na fakturze w terminie 30 dni od daty otrzymania przez Zamawiającego prawidłowo wystawionej faktury VAT wraz z protokołami odbioru potwierdzającym prawidłowe wykonanie</w:t>
      </w:r>
      <w:r w:rsidR="002E4942" w:rsidRPr="00A63A9C">
        <w:rPr>
          <w:rFonts w:ascii="Verdana" w:hAnsi="Verdana" w:cstheme="minorHAnsi"/>
          <w:sz w:val="20"/>
          <w:szCs w:val="20"/>
          <w:lang w:val="pl-PL"/>
        </w:rPr>
        <w:t xml:space="preserve"> Kluczowego zdarzenia Wykonawcy</w:t>
      </w:r>
      <w:r w:rsidR="00F043D9" w:rsidRPr="00A63A9C">
        <w:rPr>
          <w:rFonts w:ascii="Verdana" w:hAnsi="Verdana" w:cstheme="minorHAnsi"/>
          <w:sz w:val="20"/>
          <w:szCs w:val="20"/>
          <w:lang w:val="pl-PL"/>
        </w:rPr>
        <w:t>, wymaganymi zgodnie z</w:t>
      </w:r>
      <w:r w:rsidR="00480E6E" w:rsidRPr="00A63A9C">
        <w:rPr>
          <w:rFonts w:ascii="Verdana" w:hAnsi="Verdana" w:cstheme="minorHAnsi"/>
          <w:sz w:val="20"/>
          <w:szCs w:val="20"/>
          <w:lang w:val="pl-PL"/>
        </w:rPr>
        <w:t> </w:t>
      </w:r>
      <w:r w:rsidR="00F043D9" w:rsidRPr="00A63A9C">
        <w:rPr>
          <w:rFonts w:ascii="Verdana" w:hAnsi="Verdana" w:cstheme="minorHAnsi"/>
          <w:sz w:val="20"/>
          <w:szCs w:val="20"/>
          <w:lang w:val="pl-PL"/>
        </w:rPr>
        <w:t>OWZT</w:t>
      </w:r>
      <w:r w:rsidRPr="00A63A9C">
        <w:rPr>
          <w:rFonts w:ascii="Verdana" w:hAnsi="Verdana" w:cstheme="minorHAnsi"/>
          <w:sz w:val="20"/>
          <w:szCs w:val="20"/>
          <w:lang w:val="pl-PL"/>
        </w:rPr>
        <w:t>.</w:t>
      </w:r>
    </w:p>
    <w:p w14:paraId="061FFA2C" w14:textId="7E251B79" w:rsidR="00A63A9C" w:rsidRPr="00A63A9C" w:rsidRDefault="00A63A9C" w:rsidP="00A63A9C">
      <w:pPr>
        <w:pStyle w:val="Nagwek2"/>
        <w:tabs>
          <w:tab w:val="num" w:pos="709"/>
        </w:tabs>
        <w:spacing w:before="0" w:after="0" w:line="300" w:lineRule="auto"/>
        <w:ind w:left="709"/>
        <w:rPr>
          <w:rFonts w:ascii="Verdana" w:hAnsi="Verdana" w:cstheme="minorHAnsi"/>
          <w:sz w:val="20"/>
          <w:szCs w:val="20"/>
          <w:lang w:val="pl-PL"/>
        </w:rPr>
      </w:pPr>
      <w:r w:rsidRPr="00A63A9C">
        <w:rPr>
          <w:rFonts w:ascii="Verdana" w:hAnsi="Verdana" w:cstheme="minorHAnsi"/>
          <w:sz w:val="20"/>
          <w:szCs w:val="20"/>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8" w:history="1">
        <w:r w:rsidRPr="00A63A9C">
          <w:rPr>
            <w:rFonts w:ascii="Verdana" w:hAnsi="Verdana" w:cstheme="minorHAnsi"/>
            <w:sz w:val="20"/>
            <w:szCs w:val="20"/>
            <w:lang w:val="pl-PL"/>
          </w:rPr>
          <w:t>https://efaktura.gov.pl/</w:t>
        </w:r>
      </w:hyperlink>
      <w:r w:rsidRPr="00A63A9C">
        <w:rPr>
          <w:rFonts w:ascii="Verdana" w:hAnsi="Verdana" w:cstheme="minorHAnsi"/>
          <w:sz w:val="20"/>
          <w:szCs w:val="20"/>
          <w:lang w:val="pl-PL"/>
        </w:rPr>
        <w:t xml:space="preserve">. </w:t>
      </w:r>
    </w:p>
    <w:p w14:paraId="41BBC956" w14:textId="414FAAF0" w:rsidR="00A63A9C" w:rsidRPr="00A63A9C" w:rsidRDefault="00A63A9C" w:rsidP="00A63A9C">
      <w:pPr>
        <w:pStyle w:val="Nagwek2"/>
        <w:tabs>
          <w:tab w:val="num" w:pos="709"/>
        </w:tabs>
        <w:spacing w:before="0" w:after="0" w:line="300" w:lineRule="auto"/>
        <w:ind w:left="709"/>
        <w:rPr>
          <w:rFonts w:ascii="Verdana" w:hAnsi="Verdana" w:cstheme="minorHAnsi"/>
          <w:sz w:val="20"/>
          <w:szCs w:val="20"/>
          <w:lang w:val="pl-PL"/>
        </w:rPr>
      </w:pPr>
      <w:r w:rsidRPr="00A63A9C">
        <w:rPr>
          <w:rFonts w:ascii="Verdana" w:hAnsi="Verdana" w:cstheme="minorHAnsi"/>
          <w:sz w:val="20"/>
          <w:szCs w:val="20"/>
          <w:lang w:val="pl-PL"/>
        </w:rPr>
        <w:t>Zamawiający informuje, iż posiada skrzynkę na Platformie Elektronicznego Fakturowania, a identyfikatorem spółki ENEA S.A. (numerem PEPPOL) jest numer NIP 7770020640.</w:t>
      </w:r>
    </w:p>
    <w:p w14:paraId="7DAF0164" w14:textId="1BD11C64" w:rsidR="00A63A9C" w:rsidRPr="00A63A9C" w:rsidRDefault="00A63A9C" w:rsidP="00A63A9C">
      <w:pPr>
        <w:pStyle w:val="Nagwek2"/>
        <w:tabs>
          <w:tab w:val="num" w:pos="709"/>
        </w:tabs>
        <w:spacing w:before="0" w:after="0" w:line="300" w:lineRule="auto"/>
        <w:ind w:left="709"/>
        <w:rPr>
          <w:rFonts w:ascii="Verdana" w:hAnsi="Verdana" w:cstheme="minorHAnsi"/>
          <w:sz w:val="20"/>
          <w:szCs w:val="20"/>
          <w:lang w:val="pl-PL"/>
        </w:rPr>
      </w:pPr>
      <w:r w:rsidRPr="00A63A9C">
        <w:rPr>
          <w:rFonts w:ascii="Verdana" w:hAnsi="Verdana" w:cstheme="minorHAnsi"/>
          <w:sz w:val="20"/>
          <w:szCs w:val="20"/>
          <w:lang w:val="pl-PL"/>
        </w:rPr>
        <w:t xml:space="preserve">Instrukcja dotycząca sposobu wystawienia ustrukturyzowanej faktury elektronicznej przez wykonawcę poprzez Platformę Elektronicznego Fakturowania znajduje się na stronie internetowej </w:t>
      </w:r>
      <w:hyperlink r:id="rId9" w:history="1">
        <w:r w:rsidRPr="00A63A9C">
          <w:rPr>
            <w:rFonts w:ascii="Verdana" w:hAnsi="Verdana" w:cstheme="minorHAnsi"/>
            <w:sz w:val="20"/>
            <w:szCs w:val="20"/>
            <w:lang w:val="pl-PL"/>
          </w:rPr>
          <w:t>https://efaktura.gov.pl/</w:t>
        </w:r>
      </w:hyperlink>
      <w:r w:rsidRPr="00A63A9C">
        <w:rPr>
          <w:rFonts w:ascii="Verdana" w:hAnsi="Verdana" w:cstheme="minorHAnsi"/>
          <w:sz w:val="20"/>
          <w:szCs w:val="20"/>
          <w:lang w:val="pl-PL"/>
        </w:rPr>
        <w:t>.</w:t>
      </w:r>
    </w:p>
    <w:p w14:paraId="5A42A6E5" w14:textId="77777777" w:rsidR="00A63A9C" w:rsidRPr="00A63A9C" w:rsidRDefault="00A63A9C" w:rsidP="00A63A9C">
      <w:pPr>
        <w:pStyle w:val="Nagwek2"/>
        <w:tabs>
          <w:tab w:val="num" w:pos="709"/>
        </w:tabs>
        <w:spacing w:before="0" w:after="0" w:line="300" w:lineRule="auto"/>
        <w:ind w:left="709"/>
        <w:rPr>
          <w:rFonts w:ascii="Verdana" w:hAnsi="Verdana" w:cstheme="minorHAnsi"/>
          <w:sz w:val="20"/>
          <w:szCs w:val="20"/>
          <w:lang w:val="pl-PL"/>
        </w:rPr>
      </w:pPr>
      <w:r w:rsidRPr="00A63A9C">
        <w:rPr>
          <w:rFonts w:ascii="Verdana" w:hAnsi="Verdana" w:cstheme="minorHAnsi"/>
          <w:sz w:val="20"/>
          <w:szCs w:val="20"/>
          <w:lang w:val="pl-PL"/>
        </w:rPr>
        <w:t>Wystawienie faktury VAT przez Wykonawcę w innej formie niż ustrukturyzowana faktura elektroniczna jest dopuszczalne i opisane poniżej:</w:t>
      </w:r>
    </w:p>
    <w:p w14:paraId="3B8DF6F3" w14:textId="4BFF33C5" w:rsidR="00A63A9C" w:rsidRPr="00A63A9C" w:rsidRDefault="00A63A9C" w:rsidP="00A63A9C">
      <w:pPr>
        <w:pStyle w:val="Nagwek3"/>
        <w:spacing w:before="0" w:after="0" w:line="300" w:lineRule="auto"/>
        <w:rPr>
          <w:rFonts w:ascii="Verdana" w:hAnsi="Verdana" w:cstheme="minorHAnsi"/>
          <w:sz w:val="20"/>
          <w:szCs w:val="20"/>
          <w:lang w:val="pl-PL"/>
        </w:rPr>
      </w:pPr>
      <w:r>
        <w:rPr>
          <w:rFonts w:ascii="Verdana" w:hAnsi="Verdana"/>
          <w:sz w:val="20"/>
          <w:szCs w:val="20"/>
          <w:lang w:val="pl-PL"/>
        </w:rPr>
        <w:t>4.10.1.</w:t>
      </w:r>
      <w:r>
        <w:rPr>
          <w:rFonts w:ascii="Verdana" w:hAnsi="Verdana"/>
          <w:sz w:val="20"/>
          <w:szCs w:val="20"/>
          <w:lang w:val="pl-PL"/>
        </w:rPr>
        <w:tab/>
      </w:r>
      <w:r w:rsidRPr="00A63A9C">
        <w:rPr>
          <w:rFonts w:ascii="Verdana" w:hAnsi="Verdana"/>
          <w:sz w:val="20"/>
          <w:szCs w:val="20"/>
          <w:lang w:val="pl-PL"/>
        </w:rPr>
        <w:t>Faktury będą kierowane przez Wykonawcę na następujący adres:</w:t>
      </w:r>
    </w:p>
    <w:p w14:paraId="5047AF3A" w14:textId="77777777" w:rsidR="00A63A9C" w:rsidRPr="00A63A9C" w:rsidRDefault="00A63A9C" w:rsidP="00A63A9C">
      <w:pPr>
        <w:pStyle w:val="Akapitzlist"/>
        <w:spacing w:line="300" w:lineRule="auto"/>
        <w:ind w:left="1418"/>
        <w:rPr>
          <w:rFonts w:ascii="Verdana" w:hAnsi="Verdana"/>
          <w:color w:val="000000"/>
          <w:sz w:val="20"/>
          <w:szCs w:val="20"/>
        </w:rPr>
      </w:pPr>
      <w:r w:rsidRPr="00A63A9C">
        <w:rPr>
          <w:rFonts w:ascii="Verdana" w:hAnsi="Verdana"/>
          <w:color w:val="000000"/>
          <w:sz w:val="20"/>
          <w:szCs w:val="20"/>
        </w:rPr>
        <w:t>Enea Elektrownia Połaniec S.A.</w:t>
      </w:r>
    </w:p>
    <w:p w14:paraId="691A33F0" w14:textId="77777777" w:rsidR="00A63A9C" w:rsidRPr="00A63A9C" w:rsidRDefault="00A63A9C" w:rsidP="00A63A9C">
      <w:pPr>
        <w:pStyle w:val="Akapitzlist"/>
        <w:spacing w:line="300" w:lineRule="auto"/>
        <w:ind w:left="1418"/>
        <w:rPr>
          <w:rFonts w:ascii="Verdana" w:hAnsi="Verdana"/>
          <w:color w:val="000000"/>
          <w:sz w:val="20"/>
          <w:szCs w:val="20"/>
        </w:rPr>
      </w:pPr>
      <w:r w:rsidRPr="00A63A9C">
        <w:rPr>
          <w:rFonts w:ascii="Verdana" w:hAnsi="Verdana"/>
          <w:color w:val="000000"/>
          <w:sz w:val="20"/>
          <w:szCs w:val="20"/>
        </w:rPr>
        <w:t>Centrum Zarządzania Dokumentami</w:t>
      </w:r>
    </w:p>
    <w:p w14:paraId="2D475F4C" w14:textId="77777777" w:rsidR="00A63A9C" w:rsidRPr="00A63A9C" w:rsidRDefault="00A63A9C" w:rsidP="00A63A9C">
      <w:pPr>
        <w:pStyle w:val="Akapitzlist"/>
        <w:spacing w:line="300" w:lineRule="auto"/>
        <w:ind w:left="1418"/>
        <w:rPr>
          <w:rFonts w:ascii="Verdana" w:hAnsi="Verdana"/>
          <w:color w:val="000000"/>
          <w:sz w:val="20"/>
          <w:szCs w:val="20"/>
        </w:rPr>
      </w:pPr>
      <w:r w:rsidRPr="00A63A9C">
        <w:rPr>
          <w:rFonts w:ascii="Verdana" w:hAnsi="Verdana"/>
          <w:color w:val="000000"/>
          <w:sz w:val="20"/>
          <w:szCs w:val="20"/>
        </w:rPr>
        <w:t>ul. Zacisze 28</w:t>
      </w:r>
    </w:p>
    <w:p w14:paraId="261FA9AC" w14:textId="48C92FDD" w:rsidR="00A63A9C" w:rsidRPr="00A63A9C" w:rsidRDefault="00A63A9C" w:rsidP="00A63A9C">
      <w:pPr>
        <w:pStyle w:val="Akapitzlist"/>
        <w:numPr>
          <w:ilvl w:val="1"/>
          <w:numId w:val="25"/>
        </w:numPr>
        <w:spacing w:line="300" w:lineRule="auto"/>
        <w:ind w:left="1418" w:firstLine="0"/>
        <w:rPr>
          <w:rFonts w:ascii="Verdana" w:hAnsi="Verdana"/>
          <w:color w:val="000000"/>
          <w:sz w:val="20"/>
          <w:szCs w:val="20"/>
        </w:rPr>
      </w:pPr>
      <w:r w:rsidRPr="00A63A9C">
        <w:rPr>
          <w:rFonts w:ascii="Verdana" w:hAnsi="Verdana"/>
          <w:color w:val="000000"/>
          <w:sz w:val="20"/>
          <w:szCs w:val="20"/>
        </w:rPr>
        <w:t xml:space="preserve"> Zielona Góra</w:t>
      </w:r>
    </w:p>
    <w:p w14:paraId="537E911D" w14:textId="03242966" w:rsidR="00480E6E" w:rsidRDefault="00A63A9C" w:rsidP="00A63A9C">
      <w:pPr>
        <w:pStyle w:val="Nagwek3"/>
        <w:spacing w:before="0" w:after="0" w:line="300" w:lineRule="auto"/>
        <w:ind w:left="1418" w:hanging="1418"/>
        <w:rPr>
          <w:rFonts w:ascii="Verdana" w:hAnsi="Verdana"/>
          <w:sz w:val="20"/>
          <w:szCs w:val="20"/>
          <w:lang w:val="pl-PL"/>
        </w:rPr>
      </w:pPr>
      <w:r w:rsidRPr="00026C75">
        <w:rPr>
          <w:rFonts w:ascii="Verdana" w:hAnsi="Verdana"/>
          <w:sz w:val="20"/>
          <w:szCs w:val="20"/>
          <w:lang w:val="pl-PL"/>
        </w:rPr>
        <w:t>4.10.2.</w:t>
      </w:r>
      <w:r w:rsidRPr="00026C75">
        <w:rPr>
          <w:rFonts w:ascii="Verdana" w:hAnsi="Verdana"/>
          <w:sz w:val="20"/>
          <w:szCs w:val="20"/>
          <w:lang w:val="pl-PL"/>
        </w:rPr>
        <w:tab/>
        <w:t xml:space="preserve">Dopuszcza się przesyłanie faktur drogą elektroniczną na adres: </w:t>
      </w:r>
      <w:hyperlink r:id="rId10" w:history="1">
        <w:r w:rsidRPr="00026C75">
          <w:rPr>
            <w:rStyle w:val="Hipercze"/>
            <w:rFonts w:ascii="Verdana" w:hAnsi="Verdana"/>
            <w:sz w:val="20"/>
            <w:szCs w:val="20"/>
            <w:lang w:val="pl-PL"/>
          </w:rPr>
          <w:t>faktury.elektroniczne@enea.pl</w:t>
        </w:r>
      </w:hyperlink>
      <w:r w:rsidRPr="00026C75">
        <w:rPr>
          <w:rFonts w:ascii="Verdana" w:hAnsi="Verdana"/>
          <w:sz w:val="20"/>
          <w:szCs w:val="20"/>
          <w:lang w:val="pl-PL"/>
        </w:rPr>
        <w:t xml:space="preserve"> w formacie pdf, w wersji nieedytowalnej (celem zapewnienia autentyczności pochodzenia i integralności treści faktury). Jeżeli </w:t>
      </w:r>
      <w:r w:rsidRPr="00026C75">
        <w:rPr>
          <w:rFonts w:ascii="Verdana" w:hAnsi="Verdana"/>
          <w:sz w:val="20"/>
          <w:szCs w:val="20"/>
          <w:lang w:val="pl-PL"/>
        </w:rPr>
        <w:lastRenderedPageBreak/>
        <w:t>Wykonawca skorzysta z elektronicznej formy przesyłania faktur, wtedy nie ma obowiązku przesyłania wersji papierowej dokumentu faktury.</w:t>
      </w:r>
    </w:p>
    <w:p w14:paraId="1D54F204" w14:textId="77777777" w:rsidR="00850A96" w:rsidRPr="00850A96" w:rsidRDefault="00850A96" w:rsidP="00850A96">
      <w:pPr>
        <w:pStyle w:val="Tekstpodstawowy2"/>
        <w:rPr>
          <w:lang w:eastAsia="en-US"/>
        </w:rPr>
      </w:pPr>
    </w:p>
    <w:p w14:paraId="72145037" w14:textId="77777777" w:rsidR="00850A96" w:rsidRPr="00045915" w:rsidRDefault="00850A96" w:rsidP="00850A96">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t>Klauzule waloryzacyjne</w:t>
      </w:r>
    </w:p>
    <w:p w14:paraId="10563BC1" w14:textId="77777777" w:rsidR="00850A96" w:rsidRPr="00045915" w:rsidRDefault="00850A96" w:rsidP="00850A96">
      <w:pPr>
        <w:pStyle w:val="Tekstpodstawowy"/>
        <w:spacing w:after="0" w:line="300" w:lineRule="auto"/>
        <w:rPr>
          <w:rFonts w:ascii="Verdana" w:hAnsi="Verdana"/>
          <w:sz w:val="20"/>
          <w:szCs w:val="20"/>
        </w:rPr>
      </w:pPr>
    </w:p>
    <w:p w14:paraId="573F12A2" w14:textId="77777777" w:rsidR="00850A96" w:rsidRPr="00045915" w:rsidRDefault="00850A96" w:rsidP="00850A96">
      <w:pPr>
        <w:pStyle w:val="Nagwek2"/>
        <w:tabs>
          <w:tab w:val="clear" w:pos="2127"/>
          <w:tab w:val="num" w:pos="709"/>
        </w:tabs>
        <w:spacing w:before="0" w:after="0" w:line="300" w:lineRule="auto"/>
        <w:ind w:left="709"/>
        <w:rPr>
          <w:rFonts w:ascii="Verdana" w:hAnsi="Verdana"/>
          <w:sz w:val="20"/>
          <w:szCs w:val="20"/>
          <w:lang w:val="pl-PL"/>
        </w:rPr>
      </w:pPr>
      <w:r w:rsidRPr="00045915">
        <w:rPr>
          <w:rFonts w:ascii="Verdana" w:hAnsi="Verdana"/>
          <w:sz w:val="20"/>
          <w:szCs w:val="20"/>
          <w:lang w:val="pl-PL"/>
        </w:rPr>
        <w:t>Strony przewidują możliwość zmiany wysokości wynagrodzenia Wykonawcy w następujących sytuacjach:</w:t>
      </w:r>
    </w:p>
    <w:p w14:paraId="29BAC18C" w14:textId="61F191C9" w:rsidR="00850A96" w:rsidRPr="00045915" w:rsidRDefault="00850A96" w:rsidP="00850A96">
      <w:pPr>
        <w:pStyle w:val="Nagwek3"/>
        <w:numPr>
          <w:ilvl w:val="2"/>
          <w:numId w:val="1"/>
        </w:numPr>
        <w:tabs>
          <w:tab w:val="clear" w:pos="1560"/>
          <w:tab w:val="num" w:pos="709"/>
        </w:tabs>
        <w:spacing w:before="0" w:after="0" w:line="300" w:lineRule="auto"/>
        <w:ind w:left="709"/>
        <w:rPr>
          <w:rFonts w:ascii="Verdana" w:hAnsi="Verdana"/>
          <w:sz w:val="20"/>
          <w:szCs w:val="20"/>
          <w:lang w:val="pl-PL"/>
        </w:rPr>
      </w:pPr>
      <w:r w:rsidRPr="00045915">
        <w:rPr>
          <w:rFonts w:ascii="Verdana" w:hAnsi="Verdana"/>
          <w:sz w:val="20"/>
          <w:szCs w:val="20"/>
          <w:lang w:val="pl-PL"/>
        </w:rPr>
        <w:t xml:space="preserve"> w przypadku zmiany st</w:t>
      </w:r>
      <w:r>
        <w:rPr>
          <w:rFonts w:ascii="Verdana" w:hAnsi="Verdana"/>
          <w:sz w:val="20"/>
          <w:szCs w:val="20"/>
          <w:lang w:val="pl-PL"/>
        </w:rPr>
        <w:t>awki podatku od towarów i usług;</w:t>
      </w:r>
    </w:p>
    <w:p w14:paraId="7C9FD286" w14:textId="3BFF7B96" w:rsidR="00850A96" w:rsidRPr="00045915" w:rsidRDefault="00850A96" w:rsidP="00850A96">
      <w:pPr>
        <w:pStyle w:val="Nagwek3"/>
        <w:numPr>
          <w:ilvl w:val="2"/>
          <w:numId w:val="1"/>
        </w:numPr>
        <w:tabs>
          <w:tab w:val="clear" w:pos="1560"/>
          <w:tab w:val="num" w:pos="709"/>
        </w:tabs>
        <w:spacing w:before="0" w:after="0" w:line="300" w:lineRule="auto"/>
        <w:ind w:left="709"/>
        <w:rPr>
          <w:rFonts w:ascii="Verdana" w:hAnsi="Verdana"/>
          <w:sz w:val="20"/>
          <w:szCs w:val="20"/>
          <w:lang w:val="pl-PL"/>
        </w:rPr>
      </w:pPr>
      <w:r w:rsidRPr="00045915">
        <w:rPr>
          <w:rFonts w:ascii="Verdana" w:hAnsi="Verdana"/>
          <w:sz w:val="20"/>
          <w:szCs w:val="20"/>
          <w:lang w:val="pl-PL"/>
        </w:rPr>
        <w:t xml:space="preserve"> w przypadku zmiany wysokości minimalnego wynagrodzenia za pracę ustalonego na podstawie art. 2 ust. 3-5 ustawy z dnia 10 października 2002r. o minimalnym wynagrod</w:t>
      </w:r>
      <w:r>
        <w:rPr>
          <w:rFonts w:ascii="Verdana" w:hAnsi="Verdana"/>
          <w:sz w:val="20"/>
          <w:szCs w:val="20"/>
          <w:lang w:val="pl-PL"/>
        </w:rPr>
        <w:t>zeniu za pracę;</w:t>
      </w:r>
    </w:p>
    <w:p w14:paraId="1A5C6780" w14:textId="77777777" w:rsidR="00850A96" w:rsidRPr="00045915" w:rsidRDefault="00850A96" w:rsidP="00850A96">
      <w:pPr>
        <w:pStyle w:val="Nagwek3"/>
        <w:numPr>
          <w:ilvl w:val="2"/>
          <w:numId w:val="1"/>
        </w:numPr>
        <w:tabs>
          <w:tab w:val="clear" w:pos="1560"/>
          <w:tab w:val="num" w:pos="709"/>
        </w:tabs>
        <w:spacing w:before="0" w:after="0" w:line="300" w:lineRule="auto"/>
        <w:ind w:left="709"/>
        <w:rPr>
          <w:rFonts w:ascii="Verdana" w:hAnsi="Verdana"/>
          <w:sz w:val="20"/>
          <w:szCs w:val="20"/>
          <w:lang w:val="pl-PL"/>
        </w:rPr>
      </w:pPr>
      <w:r w:rsidRPr="00045915">
        <w:rPr>
          <w:rFonts w:ascii="Verdana" w:hAnsi="Verdana"/>
          <w:sz w:val="20"/>
          <w:szCs w:val="20"/>
          <w:lang w:val="pl-PL"/>
        </w:rPr>
        <w:t>w przypadku zmiany zasad podlegania ubezpieczeniom społecznym lub ubezpieczeniu zdrowotnemu lub wysokości stawki składki na ubezpieczenia społeczne lub zdrowotne</w:t>
      </w:r>
    </w:p>
    <w:p w14:paraId="791D2077" w14:textId="2DBFF894" w:rsidR="00850A96" w:rsidRPr="00850A96" w:rsidRDefault="00850A96" w:rsidP="00850A96">
      <w:pPr>
        <w:pStyle w:val="Tekstpodstawowy2"/>
        <w:spacing w:line="300" w:lineRule="auto"/>
        <w:ind w:left="708" w:hanging="708"/>
        <w:rPr>
          <w:rFonts w:ascii="Verdana" w:hAnsi="Verdana"/>
          <w:sz w:val="20"/>
          <w:szCs w:val="20"/>
          <w:lang w:eastAsia="en-US"/>
        </w:rPr>
      </w:pPr>
      <w:r>
        <w:rPr>
          <w:rFonts w:ascii="Verdana" w:hAnsi="Verdana"/>
          <w:sz w:val="20"/>
          <w:szCs w:val="20"/>
          <w:lang w:eastAsia="en-US"/>
        </w:rPr>
        <w:t>5.1.4. w</w:t>
      </w:r>
      <w:r w:rsidRPr="00045915">
        <w:rPr>
          <w:rFonts w:ascii="Verdana" w:hAnsi="Verdana"/>
          <w:sz w:val="20"/>
          <w:szCs w:val="20"/>
          <w:lang w:eastAsia="en-US"/>
        </w:rPr>
        <w:t xml:space="preserve"> przypadku </w:t>
      </w:r>
      <w:r>
        <w:rPr>
          <w:rFonts w:ascii="Verdana" w:hAnsi="Verdana"/>
          <w:sz w:val="20"/>
          <w:szCs w:val="20"/>
          <w:lang w:eastAsia="en-US"/>
        </w:rPr>
        <w:t xml:space="preserve">zmiany </w:t>
      </w:r>
      <w:r w:rsidRPr="00850A96">
        <w:rPr>
          <w:rFonts w:ascii="Verdana" w:hAnsi="Verdana"/>
          <w:sz w:val="20"/>
          <w:szCs w:val="20"/>
          <w:lang w:eastAsia="en-US"/>
        </w:rPr>
        <w:t>zasad gromadzenia i wysokości wpłat do pracowniczych planów</w:t>
      </w:r>
      <w:r>
        <w:rPr>
          <w:rFonts w:ascii="Verdana" w:hAnsi="Verdana"/>
          <w:sz w:val="20"/>
          <w:szCs w:val="20"/>
          <w:lang w:eastAsia="en-US"/>
        </w:rPr>
        <w:t>;</w:t>
      </w:r>
      <w:r w:rsidRPr="00850A96">
        <w:rPr>
          <w:rFonts w:ascii="Verdana" w:hAnsi="Verdana"/>
          <w:sz w:val="20"/>
          <w:szCs w:val="20"/>
          <w:lang w:eastAsia="en-US"/>
        </w:rPr>
        <w:t xml:space="preserve"> kapitałowych, o których mowa w ustawie z dnia 4 października 2018 r. o pracowniczych planach kapitałowych</w:t>
      </w:r>
      <w:r>
        <w:rPr>
          <w:rFonts w:ascii="Verdana" w:hAnsi="Verdana"/>
          <w:sz w:val="20"/>
          <w:szCs w:val="20"/>
          <w:lang w:eastAsia="en-US"/>
        </w:rPr>
        <w:t>;</w:t>
      </w:r>
    </w:p>
    <w:p w14:paraId="65FB670C" w14:textId="54EA3398" w:rsidR="00850A96" w:rsidRPr="00045915" w:rsidRDefault="00850A96" w:rsidP="00850A96">
      <w:pPr>
        <w:pStyle w:val="Tekstpodstawowy2"/>
        <w:spacing w:after="0" w:line="300" w:lineRule="auto"/>
        <w:rPr>
          <w:rFonts w:ascii="Verdana" w:hAnsi="Verdana"/>
          <w:sz w:val="20"/>
          <w:szCs w:val="20"/>
          <w:lang w:eastAsia="en-US"/>
        </w:rPr>
      </w:pPr>
      <w:r w:rsidRPr="00850A96">
        <w:rPr>
          <w:rFonts w:ascii="Verdana" w:hAnsi="Verdana"/>
          <w:sz w:val="20"/>
          <w:szCs w:val="20"/>
          <w:lang w:eastAsia="en-US"/>
        </w:rPr>
        <w:t>- jeżeli zmiany te będą miały wpływ na kos</w:t>
      </w:r>
      <w:r>
        <w:rPr>
          <w:rFonts w:ascii="Verdana" w:hAnsi="Verdana"/>
          <w:sz w:val="20"/>
          <w:szCs w:val="20"/>
          <w:lang w:eastAsia="en-US"/>
        </w:rPr>
        <w:t>zty wykonania zamówienia przez W</w:t>
      </w:r>
      <w:r w:rsidRPr="00850A96">
        <w:rPr>
          <w:rFonts w:ascii="Verdana" w:hAnsi="Verdana"/>
          <w:sz w:val="20"/>
          <w:szCs w:val="20"/>
          <w:lang w:eastAsia="en-US"/>
        </w:rPr>
        <w:t>ykonawcę</w:t>
      </w:r>
      <w:r>
        <w:rPr>
          <w:rFonts w:ascii="Verdana" w:hAnsi="Verdana"/>
          <w:sz w:val="20"/>
          <w:szCs w:val="20"/>
          <w:lang w:eastAsia="en-US"/>
        </w:rPr>
        <w:t xml:space="preserve">. </w:t>
      </w:r>
    </w:p>
    <w:p w14:paraId="78AD377C" w14:textId="0C5A3CA0" w:rsidR="00850A96" w:rsidRPr="00045915" w:rsidRDefault="00850A96" w:rsidP="00850A96">
      <w:pPr>
        <w:pStyle w:val="Nagwek2"/>
        <w:tabs>
          <w:tab w:val="clear" w:pos="2127"/>
          <w:tab w:val="num" w:pos="709"/>
        </w:tabs>
        <w:spacing w:before="0" w:after="0" w:line="300" w:lineRule="auto"/>
        <w:ind w:left="709"/>
        <w:rPr>
          <w:rFonts w:ascii="Verdana" w:hAnsi="Verdana"/>
          <w:sz w:val="20"/>
          <w:szCs w:val="20"/>
          <w:lang w:val="pl-PL"/>
        </w:rPr>
      </w:pPr>
      <w:r w:rsidRPr="00045915">
        <w:rPr>
          <w:rFonts w:ascii="Verdana" w:hAnsi="Verdana"/>
          <w:sz w:val="20"/>
          <w:szCs w:val="20"/>
          <w:lang w:val="pl-PL"/>
        </w:rPr>
        <w:t>W sytuacji wystąpienia okoliczności wskazanych w pkt 5.1.1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836811E" w14:textId="77777777" w:rsidR="00850A96" w:rsidRPr="00045915" w:rsidRDefault="00850A96" w:rsidP="00850A96">
      <w:pPr>
        <w:pStyle w:val="Nagwek2"/>
        <w:tabs>
          <w:tab w:val="clear" w:pos="2127"/>
          <w:tab w:val="num" w:pos="709"/>
        </w:tabs>
        <w:spacing w:before="0" w:after="0" w:line="300" w:lineRule="auto"/>
        <w:ind w:left="709"/>
        <w:rPr>
          <w:rFonts w:ascii="Verdana" w:hAnsi="Verdana"/>
          <w:sz w:val="20"/>
          <w:szCs w:val="20"/>
          <w:lang w:val="pl-PL"/>
        </w:rPr>
      </w:pPr>
      <w:r w:rsidRPr="00045915">
        <w:rPr>
          <w:rFonts w:ascii="Verdana" w:hAnsi="Verdana"/>
          <w:sz w:val="20"/>
          <w:szCs w:val="20"/>
          <w:lang w:val="pl-PL"/>
        </w:rPr>
        <w:t xml:space="preserve">W sytuacji wystąpienia okoliczności wskazanych w pkt 5.1.2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w:t>
      </w:r>
      <w:r w:rsidRPr="00045915">
        <w:rPr>
          <w:rFonts w:ascii="Verdana" w:hAnsi="Verdana"/>
          <w:sz w:val="20"/>
          <w:szCs w:val="20"/>
          <w:lang w:val="pl-PL"/>
        </w:rPr>
        <w:lastRenderedPageBreak/>
        <w:t>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4E04131F" w14:textId="33DD03B2" w:rsidR="00850A96" w:rsidRDefault="00850A96" w:rsidP="00850A96">
      <w:pPr>
        <w:pStyle w:val="Nagwek2"/>
        <w:tabs>
          <w:tab w:val="clear" w:pos="2127"/>
          <w:tab w:val="num" w:pos="709"/>
        </w:tabs>
        <w:spacing w:before="0" w:after="0" w:line="300" w:lineRule="auto"/>
        <w:ind w:left="709"/>
        <w:rPr>
          <w:rFonts w:ascii="Verdana" w:hAnsi="Verdana"/>
          <w:sz w:val="20"/>
          <w:szCs w:val="20"/>
          <w:lang w:val="pl-PL"/>
        </w:rPr>
      </w:pPr>
      <w:r w:rsidRPr="00045915">
        <w:rPr>
          <w:rFonts w:ascii="Verdana" w:hAnsi="Verdana"/>
          <w:sz w:val="20"/>
          <w:szCs w:val="20"/>
          <w:lang w:val="pl-PL"/>
        </w:rPr>
        <w:t>W sytuacji wystąpienia okoliczności wskazanych w pkt. 5.1.3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5.1.3, na kalkulację ceny ofertowej. Wniosek powinien obejmować jedynie te dodatkowe koszty realizacji zamówienia, które wykonawca obowiązkowo ponosi w związku ze zmianą zasad, 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40E3A54C" w14:textId="219E2117" w:rsidR="00850A96" w:rsidRPr="00850A96" w:rsidRDefault="00850A96" w:rsidP="00850A96">
      <w:pPr>
        <w:pStyle w:val="Nagwek2"/>
        <w:tabs>
          <w:tab w:val="clear" w:pos="2127"/>
          <w:tab w:val="num" w:pos="709"/>
        </w:tabs>
        <w:spacing w:before="0" w:after="0" w:line="300" w:lineRule="auto"/>
        <w:ind w:left="709"/>
        <w:rPr>
          <w:rFonts w:ascii="Verdana" w:hAnsi="Verdana"/>
          <w:sz w:val="20"/>
          <w:szCs w:val="20"/>
          <w:lang w:val="pl-PL"/>
        </w:rPr>
      </w:pPr>
      <w:r w:rsidRPr="00850A96">
        <w:rPr>
          <w:rFonts w:ascii="Verdana" w:hAnsi="Verdana"/>
          <w:sz w:val="20"/>
          <w:szCs w:val="20"/>
          <w:lang w:val="pl-PL"/>
        </w:rPr>
        <w:t>W sytuacji wystąpienia o</w:t>
      </w:r>
      <w:r>
        <w:rPr>
          <w:rFonts w:ascii="Verdana" w:hAnsi="Verdana"/>
          <w:sz w:val="20"/>
          <w:szCs w:val="20"/>
          <w:lang w:val="pl-PL"/>
        </w:rPr>
        <w:t>koliczności wskazanych w pkt. 5.1.</w:t>
      </w:r>
      <w:r w:rsidRPr="00850A96">
        <w:rPr>
          <w:rFonts w:ascii="Verdana" w:hAnsi="Verdana"/>
          <w:sz w:val="20"/>
          <w:szCs w:val="20"/>
          <w:lang w:val="pl-PL"/>
        </w:rPr>
        <w:t>4. Wykonawca składa, w terminie 30 dni od daty wejścia w życie Pracowniczych Progr</w:t>
      </w:r>
      <w:r>
        <w:rPr>
          <w:rFonts w:ascii="Verdana" w:hAnsi="Verdana"/>
          <w:sz w:val="20"/>
          <w:szCs w:val="20"/>
          <w:lang w:val="pl-PL"/>
        </w:rPr>
        <w:t>amów Kapitałowych („</w:t>
      </w:r>
      <w:r w:rsidRPr="00850A96">
        <w:rPr>
          <w:rFonts w:ascii="Verdana" w:hAnsi="Verdana"/>
          <w:b/>
          <w:sz w:val="20"/>
          <w:szCs w:val="20"/>
          <w:lang w:val="pl-PL"/>
        </w:rPr>
        <w:t>PPK</w:t>
      </w:r>
      <w:r>
        <w:rPr>
          <w:rFonts w:ascii="Verdana" w:hAnsi="Verdana"/>
          <w:sz w:val="20"/>
          <w:szCs w:val="20"/>
          <w:lang w:val="pl-PL"/>
        </w:rPr>
        <w:t xml:space="preserve">”) oraz </w:t>
      </w:r>
      <w:r w:rsidRPr="00850A96">
        <w:rPr>
          <w:rFonts w:ascii="Verdana" w:hAnsi="Verdana"/>
          <w:sz w:val="20"/>
          <w:szCs w:val="20"/>
          <w:lang w:val="pl-PL"/>
        </w:rPr>
        <w:t>wysokości stawki składki na PPK, pisemny wniosek o zmianę umowy o zamówienie publiczne w zakresie płatności wynikających z faktur wprowadzeniu PPK lub wysokości stawki składki na PPK.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w:t>
      </w:r>
      <w:r>
        <w:rPr>
          <w:rFonts w:ascii="Verdana" w:hAnsi="Verdana"/>
          <w:sz w:val="20"/>
          <w:szCs w:val="20"/>
          <w:lang w:val="pl-PL"/>
        </w:rPr>
        <w:t>asad, o których mowa w  pkt. 5.1.4</w:t>
      </w:r>
      <w:r w:rsidRPr="00850A96">
        <w:rPr>
          <w:rFonts w:ascii="Verdana" w:hAnsi="Verdana"/>
          <w:sz w:val="20"/>
          <w:szCs w:val="20"/>
          <w:lang w:val="pl-PL"/>
        </w:rPr>
        <w:t xml:space="preserve">., na kalkulację ceny ofertowej. Wniosek powinien obejmować jedynie te dodatkowe koszty realizacji zamówienia, które wykonawca obowiązkowo ponosi w związku ze zmianą zasad, o których mowa w pkt. </w:t>
      </w:r>
      <w:r>
        <w:rPr>
          <w:rFonts w:ascii="Verdana" w:hAnsi="Verdana"/>
          <w:sz w:val="20"/>
          <w:szCs w:val="20"/>
          <w:lang w:val="pl-PL"/>
        </w:rPr>
        <w:t>5.1.4</w:t>
      </w:r>
      <w:r w:rsidRPr="00850A96">
        <w:rPr>
          <w:rFonts w:ascii="Verdana" w:hAnsi="Verdana"/>
          <w:sz w:val="20"/>
          <w:szCs w:val="20"/>
          <w:lang w:val="pl-PL"/>
        </w:rPr>
        <w:t xml:space="preserve">.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 W całym okresie obowiązywania </w:t>
      </w:r>
      <w:r w:rsidRPr="00850A96">
        <w:rPr>
          <w:rFonts w:ascii="Verdana" w:hAnsi="Verdana"/>
          <w:sz w:val="20"/>
          <w:szCs w:val="20"/>
          <w:lang w:val="pl-PL"/>
        </w:rPr>
        <w:lastRenderedPageBreak/>
        <w:t>Umowy maksymalna wartość zaangażowania Zamawiającego wynosi 10% kosztów wdrożenia u Wykonawcy PPK.</w:t>
      </w:r>
    </w:p>
    <w:p w14:paraId="0D5E6115" w14:textId="77777777" w:rsidR="00850A96" w:rsidRPr="00045915" w:rsidRDefault="00850A96" w:rsidP="00850A96">
      <w:pPr>
        <w:pStyle w:val="Nagwek2"/>
        <w:tabs>
          <w:tab w:val="clear" w:pos="2127"/>
          <w:tab w:val="num" w:pos="709"/>
        </w:tabs>
        <w:spacing w:before="0" w:after="0" w:line="300" w:lineRule="auto"/>
        <w:ind w:left="709"/>
        <w:rPr>
          <w:rFonts w:ascii="Verdana" w:hAnsi="Verdana"/>
          <w:sz w:val="20"/>
          <w:szCs w:val="20"/>
          <w:lang w:val="pl-PL"/>
        </w:rPr>
      </w:pPr>
      <w:r w:rsidRPr="00045915">
        <w:rPr>
          <w:rFonts w:ascii="Verdana" w:hAnsi="Verdana"/>
          <w:sz w:val="20"/>
          <w:szCs w:val="20"/>
          <w:lang w:val="pl-PL"/>
        </w:rPr>
        <w:t xml:space="preserve">Zamawiający, po zaakceptowaniu wniosków, o których mowa w ust. 5.2, 5.3, 5.4 Umowy, wyznacza datę podpisania aneksu do Umowy. </w:t>
      </w:r>
    </w:p>
    <w:p w14:paraId="756A4CE9" w14:textId="1B5E1850" w:rsidR="00A63A9C" w:rsidRDefault="00850A96" w:rsidP="00A63A9C">
      <w:pPr>
        <w:pStyle w:val="Nagwek2"/>
        <w:tabs>
          <w:tab w:val="clear" w:pos="2127"/>
          <w:tab w:val="num" w:pos="709"/>
        </w:tabs>
        <w:spacing w:before="0" w:after="0" w:line="300" w:lineRule="auto"/>
        <w:ind w:left="709"/>
        <w:rPr>
          <w:rFonts w:ascii="Verdana" w:hAnsi="Verdana"/>
          <w:sz w:val="20"/>
          <w:szCs w:val="20"/>
          <w:lang w:val="pl-PL"/>
        </w:rPr>
      </w:pPr>
      <w:r w:rsidRPr="00045915">
        <w:rPr>
          <w:rFonts w:ascii="Verdana" w:hAnsi="Verdana"/>
          <w:sz w:val="20"/>
          <w:szCs w:val="20"/>
          <w:lang w:val="pl-PL"/>
        </w:rPr>
        <w:t>Powyższa procedura nie znajduje zastosowania w sytuacji, gdy przepisy wprowadzające zmiany, o których mowa w art. 142 ust. 5 pkt 1 – 3 Ustawy określają odmienne zasady lub tryb ich wprowadzenia.</w:t>
      </w:r>
    </w:p>
    <w:p w14:paraId="03D76505" w14:textId="77777777" w:rsidR="00850A96" w:rsidRPr="00850A96" w:rsidRDefault="00850A96" w:rsidP="00850A96">
      <w:pPr>
        <w:pStyle w:val="Tekstpodstawowy"/>
        <w:rPr>
          <w:lang w:eastAsia="en-US"/>
        </w:rPr>
      </w:pPr>
    </w:p>
    <w:p w14:paraId="3991F9E6" w14:textId="77777777" w:rsidR="00F74829" w:rsidRPr="00AB3E35" w:rsidRDefault="00F74829" w:rsidP="00F74829">
      <w:pPr>
        <w:pStyle w:val="Nagwek1"/>
        <w:spacing w:before="0" w:after="0" w:line="300" w:lineRule="auto"/>
        <w:rPr>
          <w:rFonts w:ascii="Verdana" w:hAnsi="Verdana" w:cstheme="minorHAnsi"/>
          <w:sz w:val="20"/>
          <w:szCs w:val="20"/>
          <w:u w:val="single"/>
          <w:lang w:val="pl-PL"/>
        </w:rPr>
      </w:pPr>
      <w:r w:rsidRPr="00AB3E35">
        <w:rPr>
          <w:rFonts w:ascii="Verdana" w:hAnsi="Verdana" w:cstheme="minorHAnsi"/>
          <w:sz w:val="20"/>
          <w:szCs w:val="20"/>
          <w:u w:val="single"/>
          <w:lang w:val="pl-PL"/>
        </w:rPr>
        <w:t>ODPOWIEDZIALNOŚĆ ZA NIEWYKONANIE LUB NIENALEŻYTE WYKONANIE UMOWY</w:t>
      </w:r>
    </w:p>
    <w:p w14:paraId="302CC9C4" w14:textId="77777777" w:rsidR="00F74829" w:rsidRPr="00AB3E35" w:rsidRDefault="00F74829" w:rsidP="00026C75">
      <w:pPr>
        <w:pStyle w:val="Nagwek2"/>
        <w:tabs>
          <w:tab w:val="clear" w:pos="2127"/>
          <w:tab w:val="num" w:pos="851"/>
        </w:tabs>
        <w:spacing w:before="0" w:after="0" w:line="300" w:lineRule="auto"/>
        <w:ind w:hanging="2127"/>
        <w:rPr>
          <w:rFonts w:ascii="Verdana" w:hAnsi="Verdana"/>
          <w:sz w:val="20"/>
          <w:szCs w:val="20"/>
          <w:lang w:val="pl-PL"/>
        </w:rPr>
      </w:pPr>
      <w:r w:rsidRPr="00AB3E35">
        <w:rPr>
          <w:rFonts w:ascii="Verdana" w:hAnsi="Verdana"/>
          <w:sz w:val="20"/>
          <w:szCs w:val="20"/>
          <w:lang w:val="pl-PL"/>
        </w:rPr>
        <w:t>Niezależnie od postanowień OWZT o karach umownych, Strony ustalają kary umowne:</w:t>
      </w:r>
    </w:p>
    <w:p w14:paraId="41453C8B" w14:textId="69F6833F" w:rsidR="00F74829" w:rsidRPr="00AB3E35" w:rsidRDefault="00F74829" w:rsidP="00026C75">
      <w:pPr>
        <w:pStyle w:val="Nagwek3"/>
        <w:numPr>
          <w:ilvl w:val="2"/>
          <w:numId w:val="1"/>
        </w:numPr>
        <w:tabs>
          <w:tab w:val="clear" w:pos="1560"/>
          <w:tab w:val="num" w:pos="851"/>
        </w:tabs>
        <w:spacing w:before="0" w:after="0" w:line="300" w:lineRule="auto"/>
        <w:ind w:hanging="1560"/>
        <w:rPr>
          <w:rFonts w:ascii="Verdana" w:hAnsi="Verdana"/>
          <w:sz w:val="20"/>
          <w:szCs w:val="20"/>
          <w:lang w:val="pl-PL"/>
        </w:rPr>
      </w:pPr>
      <w:r w:rsidRPr="00AB3E35">
        <w:rPr>
          <w:rFonts w:ascii="Verdana" w:hAnsi="Verdana"/>
          <w:sz w:val="20"/>
          <w:szCs w:val="20"/>
          <w:lang w:val="pl-PL"/>
        </w:rPr>
        <w:t>Kar</w:t>
      </w:r>
      <w:r w:rsidR="00B70F26" w:rsidRPr="00AB3E35">
        <w:rPr>
          <w:rFonts w:ascii="Verdana" w:hAnsi="Verdana"/>
          <w:sz w:val="20"/>
          <w:szCs w:val="20"/>
          <w:lang w:val="pl-PL"/>
        </w:rPr>
        <w:t>ę</w:t>
      </w:r>
      <w:r w:rsidRPr="00AB3E35">
        <w:rPr>
          <w:rFonts w:ascii="Verdana" w:hAnsi="Verdana"/>
          <w:sz w:val="20"/>
          <w:szCs w:val="20"/>
          <w:lang w:val="pl-PL"/>
        </w:rPr>
        <w:t xml:space="preserve"> umown</w:t>
      </w:r>
      <w:r w:rsidR="001C6067" w:rsidRPr="00AB3E35">
        <w:rPr>
          <w:rFonts w:ascii="Verdana" w:hAnsi="Verdana"/>
          <w:sz w:val="20"/>
          <w:szCs w:val="20"/>
          <w:lang w:val="pl-PL"/>
        </w:rPr>
        <w:t>ą</w:t>
      </w:r>
      <w:r w:rsidRPr="00AB3E35">
        <w:rPr>
          <w:rFonts w:ascii="Verdana" w:hAnsi="Verdana"/>
          <w:sz w:val="20"/>
          <w:szCs w:val="20"/>
          <w:lang w:val="pl-PL"/>
        </w:rPr>
        <w:t xml:space="preserve"> w wysokości 2% ceny jednego Kompletu wkładów katalitycznych za: </w:t>
      </w:r>
    </w:p>
    <w:p w14:paraId="18308042" w14:textId="77777777" w:rsidR="00F74829" w:rsidRPr="00AB3E35" w:rsidRDefault="00F74829" w:rsidP="00026C75">
      <w:pPr>
        <w:pStyle w:val="Nagwek3"/>
        <w:numPr>
          <w:ilvl w:val="3"/>
          <w:numId w:val="1"/>
        </w:numPr>
        <w:tabs>
          <w:tab w:val="clear" w:pos="2126"/>
          <w:tab w:val="num" w:pos="0"/>
        </w:tabs>
        <w:spacing w:line="300" w:lineRule="auto"/>
        <w:ind w:left="0" w:firstLine="0"/>
        <w:rPr>
          <w:rFonts w:ascii="Verdana" w:hAnsi="Verdana"/>
          <w:sz w:val="20"/>
          <w:szCs w:val="20"/>
          <w:lang w:val="pl-PL"/>
        </w:rPr>
      </w:pPr>
      <w:r w:rsidRPr="00AB3E35">
        <w:rPr>
          <w:rFonts w:ascii="Verdana" w:hAnsi="Verdana"/>
          <w:sz w:val="20"/>
          <w:szCs w:val="20"/>
          <w:lang w:val="pl-PL"/>
        </w:rPr>
        <w:t xml:space="preserve">każde </w:t>
      </w:r>
      <w:r w:rsidR="00900F68" w:rsidRPr="00AB3E35">
        <w:rPr>
          <w:rFonts w:ascii="Verdana" w:hAnsi="Verdana"/>
          <w:sz w:val="20"/>
          <w:szCs w:val="20"/>
          <w:lang w:val="pl-PL"/>
        </w:rPr>
        <w:t xml:space="preserve">10 Pa </w:t>
      </w:r>
      <w:r w:rsidRPr="00AB3E35">
        <w:rPr>
          <w:rFonts w:ascii="Verdana" w:hAnsi="Verdana"/>
          <w:sz w:val="20"/>
          <w:szCs w:val="20"/>
          <w:lang w:val="pl-PL"/>
        </w:rPr>
        <w:t xml:space="preserve">wzrostu spadku ciśnienia na </w:t>
      </w:r>
      <w:r w:rsidR="00BD5629" w:rsidRPr="00AB3E35">
        <w:rPr>
          <w:rFonts w:ascii="Verdana" w:hAnsi="Verdana"/>
          <w:sz w:val="20"/>
          <w:szCs w:val="20"/>
          <w:lang w:val="pl-PL"/>
        </w:rPr>
        <w:t xml:space="preserve">jednej </w:t>
      </w:r>
      <w:r w:rsidRPr="00AB3E35">
        <w:rPr>
          <w:rFonts w:ascii="Verdana" w:hAnsi="Verdana"/>
          <w:sz w:val="20"/>
          <w:szCs w:val="20"/>
          <w:lang w:val="pl-PL"/>
        </w:rPr>
        <w:t>czys</w:t>
      </w:r>
      <w:r w:rsidR="00BD5629" w:rsidRPr="00AB3E35">
        <w:rPr>
          <w:rFonts w:ascii="Verdana" w:hAnsi="Verdana"/>
          <w:sz w:val="20"/>
          <w:szCs w:val="20"/>
          <w:lang w:val="pl-PL"/>
        </w:rPr>
        <w:t>tej warstwie</w:t>
      </w:r>
      <w:r w:rsidRPr="00AB3E35">
        <w:rPr>
          <w:rFonts w:ascii="Verdana" w:hAnsi="Verdana"/>
          <w:sz w:val="20"/>
          <w:szCs w:val="20"/>
          <w:lang w:val="pl-PL"/>
        </w:rPr>
        <w:t xml:space="preserve"> katalizatora</w:t>
      </w:r>
      <w:r w:rsidR="00151086" w:rsidRPr="00AB3E35">
        <w:rPr>
          <w:rFonts w:ascii="Verdana" w:hAnsi="Verdana"/>
          <w:sz w:val="20"/>
          <w:szCs w:val="20"/>
          <w:lang w:val="pl-PL"/>
        </w:rPr>
        <w:t>, na początku okresu użytkowania(*)</w:t>
      </w:r>
      <w:r w:rsidR="006560B8" w:rsidRPr="00AB3E35">
        <w:rPr>
          <w:rFonts w:ascii="Verdana" w:hAnsi="Verdana"/>
          <w:sz w:val="20"/>
          <w:szCs w:val="20"/>
          <w:lang w:val="pl-PL"/>
        </w:rPr>
        <w:t>,</w:t>
      </w:r>
      <w:r w:rsidR="001C6067" w:rsidRPr="00AB3E35">
        <w:rPr>
          <w:rFonts w:ascii="Verdana" w:hAnsi="Verdana"/>
          <w:sz w:val="20"/>
          <w:szCs w:val="20"/>
          <w:lang w:val="pl-PL"/>
        </w:rPr>
        <w:t xml:space="preserve"> w stosunku do</w:t>
      </w:r>
      <w:r w:rsidR="00CE75B8" w:rsidRPr="00AB3E35">
        <w:rPr>
          <w:rFonts w:ascii="Verdana" w:hAnsi="Verdana"/>
          <w:sz w:val="20"/>
          <w:szCs w:val="20"/>
          <w:lang w:val="pl-PL"/>
        </w:rPr>
        <w:t xml:space="preserve"> maksymalnej wartości spadku</w:t>
      </w:r>
      <w:r w:rsidR="006560B8" w:rsidRPr="00AB3E35">
        <w:rPr>
          <w:rFonts w:ascii="Verdana" w:hAnsi="Verdana"/>
          <w:sz w:val="20"/>
          <w:szCs w:val="20"/>
          <w:lang w:val="pl-PL"/>
        </w:rPr>
        <w:t xml:space="preserve"> ciśnienia nowego katalizatora, zagwarantowanej</w:t>
      </w:r>
      <w:r w:rsidR="0092073B" w:rsidRPr="00AB3E35">
        <w:rPr>
          <w:rFonts w:ascii="Verdana" w:hAnsi="Verdana"/>
          <w:sz w:val="20"/>
          <w:szCs w:val="20"/>
          <w:lang w:val="pl-PL"/>
        </w:rPr>
        <w:t xml:space="preserve"> w ofercie przez Wykonawcę</w:t>
      </w:r>
      <w:r w:rsidRPr="00AB3E35">
        <w:rPr>
          <w:rFonts w:ascii="Verdana" w:hAnsi="Verdana"/>
          <w:sz w:val="20"/>
          <w:szCs w:val="20"/>
          <w:lang w:val="pl-PL"/>
        </w:rPr>
        <w:t xml:space="preserve">. Pomiar sprawdzający spełnienie dotrzymania parametrów gwarantowanych zostanie zrealizowany przez </w:t>
      </w:r>
      <w:r w:rsidR="00900F68" w:rsidRPr="00AB3E35">
        <w:rPr>
          <w:rFonts w:ascii="Verdana" w:hAnsi="Verdana"/>
          <w:sz w:val="20"/>
          <w:szCs w:val="20"/>
          <w:lang w:val="pl-PL"/>
        </w:rPr>
        <w:t xml:space="preserve">niezależną firmę specjalistyczną na koszt Zamawiającego </w:t>
      </w:r>
      <w:r w:rsidRPr="00AB3E35">
        <w:rPr>
          <w:rFonts w:ascii="Verdana" w:hAnsi="Verdana"/>
          <w:sz w:val="20"/>
          <w:szCs w:val="20"/>
          <w:lang w:val="pl-PL"/>
        </w:rPr>
        <w:t>na miejscu zainstalowania (wewnątrz reaktora SCR)</w:t>
      </w:r>
      <w:r w:rsidR="00900F68" w:rsidRPr="00AB3E35">
        <w:rPr>
          <w:rFonts w:ascii="Verdana" w:hAnsi="Verdana"/>
          <w:sz w:val="20"/>
          <w:szCs w:val="20"/>
          <w:lang w:val="pl-PL"/>
        </w:rPr>
        <w:t>;</w:t>
      </w:r>
      <w:r w:rsidRPr="00AB3E35">
        <w:rPr>
          <w:rFonts w:ascii="Verdana" w:hAnsi="Verdana"/>
          <w:sz w:val="20"/>
          <w:szCs w:val="20"/>
          <w:lang w:val="pl-PL"/>
        </w:rPr>
        <w:t xml:space="preserve"> </w:t>
      </w:r>
    </w:p>
    <w:p w14:paraId="17B51CB3" w14:textId="77777777" w:rsidR="00F74829" w:rsidRPr="00AB3E35" w:rsidRDefault="00F74829" w:rsidP="00026C75">
      <w:pPr>
        <w:pStyle w:val="Nagwek3"/>
        <w:numPr>
          <w:ilvl w:val="3"/>
          <w:numId w:val="1"/>
        </w:numPr>
        <w:tabs>
          <w:tab w:val="clear" w:pos="2126"/>
          <w:tab w:val="num" w:pos="0"/>
        </w:tabs>
        <w:spacing w:line="300" w:lineRule="auto"/>
        <w:ind w:left="0" w:firstLine="0"/>
        <w:rPr>
          <w:rFonts w:ascii="Verdana" w:hAnsi="Verdana"/>
          <w:sz w:val="20"/>
          <w:szCs w:val="20"/>
          <w:lang w:val="pl-PL"/>
        </w:rPr>
      </w:pPr>
      <w:r w:rsidRPr="00AB3E35">
        <w:rPr>
          <w:rFonts w:ascii="Verdana" w:hAnsi="Verdana"/>
          <w:sz w:val="20"/>
          <w:szCs w:val="20"/>
          <w:lang w:val="pl-PL"/>
        </w:rPr>
        <w:t>każdy 1</w:t>
      </w:r>
      <w:r w:rsidR="001C6067" w:rsidRPr="00AB3E35">
        <w:rPr>
          <w:rFonts w:ascii="Verdana" w:hAnsi="Verdana"/>
          <w:sz w:val="20"/>
          <w:szCs w:val="20"/>
          <w:lang w:val="pl-PL"/>
        </w:rPr>
        <w:t xml:space="preserve"> Nm/h</w:t>
      </w:r>
      <w:r w:rsidRPr="00AB3E35">
        <w:rPr>
          <w:rFonts w:ascii="Verdana" w:hAnsi="Verdana"/>
          <w:sz w:val="20"/>
          <w:szCs w:val="20"/>
          <w:lang w:val="pl-PL"/>
        </w:rPr>
        <w:t xml:space="preserve"> względnego obniżenia gwarantowanej wielkości </w:t>
      </w:r>
      <w:r w:rsidR="00900F68" w:rsidRPr="00AB3E35">
        <w:rPr>
          <w:rFonts w:ascii="Verdana" w:hAnsi="Verdana"/>
          <w:sz w:val="20"/>
          <w:szCs w:val="20"/>
          <w:lang w:val="pl-PL"/>
        </w:rPr>
        <w:t xml:space="preserve">reaktywności wkładów katalitycznych </w:t>
      </w:r>
      <w:r w:rsidRPr="00AB3E35">
        <w:rPr>
          <w:rFonts w:ascii="Verdana" w:hAnsi="Verdana"/>
          <w:sz w:val="20"/>
          <w:szCs w:val="20"/>
          <w:lang w:val="pl-PL"/>
        </w:rPr>
        <w:t>K</w:t>
      </w:r>
      <w:r w:rsidRPr="00AB3E35">
        <w:rPr>
          <w:rFonts w:ascii="Verdana" w:hAnsi="Verdana"/>
          <w:sz w:val="20"/>
          <w:szCs w:val="20"/>
          <w:vertAlign w:val="subscript"/>
          <w:lang w:val="pl-PL"/>
        </w:rPr>
        <w:t>o</w:t>
      </w:r>
      <w:r w:rsidRPr="00AB3E35">
        <w:rPr>
          <w:rFonts w:ascii="Verdana" w:hAnsi="Verdana"/>
          <w:sz w:val="20"/>
          <w:szCs w:val="20"/>
          <w:lang w:val="pl-PL"/>
        </w:rPr>
        <w:t xml:space="preserve"> </w:t>
      </w:r>
      <w:r w:rsidR="00151086" w:rsidRPr="00AB3E35">
        <w:rPr>
          <w:rFonts w:ascii="Verdana" w:hAnsi="Verdana"/>
          <w:sz w:val="20"/>
          <w:szCs w:val="20"/>
          <w:lang w:val="pl-PL"/>
        </w:rPr>
        <w:t xml:space="preserve">na </w:t>
      </w:r>
      <w:r w:rsidRPr="00AB3E35">
        <w:rPr>
          <w:rFonts w:ascii="Verdana" w:hAnsi="Verdana"/>
          <w:sz w:val="20"/>
          <w:szCs w:val="20"/>
          <w:lang w:val="pl-PL"/>
        </w:rPr>
        <w:t>począt</w:t>
      </w:r>
      <w:r w:rsidR="00151086" w:rsidRPr="00AB3E35">
        <w:rPr>
          <w:rFonts w:ascii="Verdana" w:hAnsi="Verdana"/>
          <w:sz w:val="20"/>
          <w:szCs w:val="20"/>
          <w:lang w:val="pl-PL"/>
        </w:rPr>
        <w:t>ku</w:t>
      </w:r>
      <w:r w:rsidRPr="00AB3E35">
        <w:rPr>
          <w:rFonts w:ascii="Verdana" w:hAnsi="Verdana"/>
          <w:sz w:val="20"/>
          <w:szCs w:val="20"/>
          <w:lang w:val="pl-PL"/>
        </w:rPr>
        <w:t xml:space="preserve"> okresu użytkowania</w:t>
      </w:r>
      <w:r w:rsidR="00151086" w:rsidRPr="00AB3E35">
        <w:rPr>
          <w:rFonts w:ascii="Verdana" w:hAnsi="Verdana"/>
          <w:sz w:val="20"/>
          <w:szCs w:val="20"/>
          <w:lang w:val="pl-PL"/>
        </w:rPr>
        <w:t>(*)</w:t>
      </w:r>
      <w:r w:rsidR="00DA6560" w:rsidRPr="00AB3E35">
        <w:rPr>
          <w:rFonts w:ascii="Verdana" w:hAnsi="Verdana"/>
          <w:sz w:val="20"/>
          <w:szCs w:val="20"/>
          <w:lang w:val="pl-PL"/>
        </w:rPr>
        <w:t>,</w:t>
      </w:r>
      <w:r w:rsidR="001C6067" w:rsidRPr="00AB3E35">
        <w:rPr>
          <w:rFonts w:ascii="Verdana" w:hAnsi="Verdana"/>
          <w:sz w:val="20"/>
          <w:szCs w:val="20"/>
          <w:lang w:val="pl-PL"/>
        </w:rPr>
        <w:t xml:space="preserve"> w stosunku do minimalnej wartość reaktywności zerowej</w:t>
      </w:r>
      <w:r w:rsidR="00DA6560" w:rsidRPr="00AB3E35">
        <w:rPr>
          <w:rFonts w:ascii="Verdana" w:hAnsi="Verdana"/>
          <w:sz w:val="20"/>
          <w:szCs w:val="20"/>
          <w:lang w:val="pl-PL"/>
        </w:rPr>
        <w:t xml:space="preserve"> nowego katalizatora</w:t>
      </w:r>
      <w:r w:rsidR="001C6067" w:rsidRPr="00AB3E35">
        <w:rPr>
          <w:rFonts w:ascii="Verdana" w:hAnsi="Verdana"/>
          <w:sz w:val="20"/>
          <w:szCs w:val="20"/>
          <w:lang w:val="pl-PL"/>
        </w:rPr>
        <w:t xml:space="preserve"> (K</w:t>
      </w:r>
      <w:r w:rsidR="001C6067" w:rsidRPr="00AB3E35">
        <w:rPr>
          <w:rFonts w:ascii="Verdana" w:hAnsi="Verdana"/>
          <w:sz w:val="20"/>
          <w:szCs w:val="20"/>
          <w:vertAlign w:val="subscript"/>
          <w:lang w:val="pl-PL"/>
        </w:rPr>
        <w:t>o</w:t>
      </w:r>
      <w:r w:rsidR="001C6067" w:rsidRPr="00AB3E35">
        <w:rPr>
          <w:rFonts w:ascii="Verdana" w:hAnsi="Verdana"/>
          <w:sz w:val="20"/>
          <w:szCs w:val="20"/>
          <w:lang w:val="pl-PL"/>
        </w:rPr>
        <w:t>)</w:t>
      </w:r>
      <w:r w:rsidR="00DA6560" w:rsidRPr="00AB3E35">
        <w:rPr>
          <w:rFonts w:ascii="Verdana" w:hAnsi="Verdana"/>
          <w:sz w:val="20"/>
          <w:szCs w:val="20"/>
          <w:lang w:val="pl-PL"/>
        </w:rPr>
        <w:t>, zagwarantowanej</w:t>
      </w:r>
      <w:r w:rsidR="001C6067" w:rsidRPr="00AB3E35">
        <w:rPr>
          <w:rFonts w:ascii="Verdana" w:hAnsi="Verdana"/>
          <w:sz w:val="20"/>
          <w:szCs w:val="20"/>
          <w:lang w:val="pl-PL"/>
        </w:rPr>
        <w:t xml:space="preserve"> w ofercie przez Wykonawcę</w:t>
      </w:r>
      <w:r w:rsidRPr="00AB3E35">
        <w:rPr>
          <w:rFonts w:ascii="Verdana" w:hAnsi="Verdana"/>
          <w:sz w:val="20"/>
          <w:szCs w:val="20"/>
          <w:lang w:val="pl-PL"/>
        </w:rPr>
        <w:t xml:space="preserve">. Pomiar sprawdzający spełnienie dotrzymania parametrów gwarantowanych zostanie zrealizowany przez </w:t>
      </w:r>
      <w:r w:rsidR="00900F68" w:rsidRPr="00AB3E35">
        <w:rPr>
          <w:rFonts w:ascii="Verdana" w:hAnsi="Verdana"/>
          <w:sz w:val="20"/>
          <w:szCs w:val="20"/>
          <w:lang w:val="pl-PL"/>
        </w:rPr>
        <w:t>niezależną firmę specjalistyczną na koszt Zamawiającego</w:t>
      </w:r>
      <w:r w:rsidR="00B70F26" w:rsidRPr="00AB3E35">
        <w:rPr>
          <w:rFonts w:ascii="Verdana" w:hAnsi="Verdana"/>
          <w:sz w:val="20"/>
          <w:szCs w:val="20"/>
          <w:lang w:val="pl-PL"/>
        </w:rPr>
        <w:t>;</w:t>
      </w:r>
      <w:r w:rsidR="00900F68" w:rsidRPr="00AB3E35">
        <w:rPr>
          <w:rFonts w:ascii="Verdana" w:hAnsi="Verdana"/>
          <w:sz w:val="20"/>
          <w:szCs w:val="20"/>
          <w:lang w:val="pl-PL"/>
        </w:rPr>
        <w:t xml:space="preserve"> </w:t>
      </w:r>
    </w:p>
    <w:p w14:paraId="1A1AC5C3" w14:textId="77777777" w:rsidR="00F74829" w:rsidRPr="00AB3E35" w:rsidRDefault="00B70F26" w:rsidP="00026C75">
      <w:pPr>
        <w:pStyle w:val="Nagwek3"/>
        <w:numPr>
          <w:ilvl w:val="3"/>
          <w:numId w:val="1"/>
        </w:numPr>
        <w:tabs>
          <w:tab w:val="clear" w:pos="2126"/>
          <w:tab w:val="num" w:pos="0"/>
        </w:tabs>
        <w:spacing w:line="300" w:lineRule="auto"/>
        <w:ind w:left="0" w:firstLine="0"/>
        <w:rPr>
          <w:rFonts w:ascii="Verdana" w:hAnsi="Verdana"/>
          <w:sz w:val="20"/>
          <w:szCs w:val="20"/>
          <w:lang w:val="pl-PL"/>
        </w:rPr>
      </w:pPr>
      <w:r w:rsidRPr="00AB3E35">
        <w:rPr>
          <w:rFonts w:ascii="Verdana" w:hAnsi="Verdana"/>
          <w:sz w:val="20"/>
          <w:szCs w:val="20"/>
          <w:lang w:val="pl-PL"/>
        </w:rPr>
        <w:t>k</w:t>
      </w:r>
      <w:r w:rsidR="00F74829" w:rsidRPr="00AB3E35">
        <w:rPr>
          <w:rFonts w:ascii="Verdana" w:hAnsi="Verdana"/>
          <w:sz w:val="20"/>
          <w:szCs w:val="20"/>
          <w:lang w:val="pl-PL"/>
        </w:rPr>
        <w:t>ażdy 1</w:t>
      </w:r>
      <w:r w:rsidR="001C6067" w:rsidRPr="00AB3E35">
        <w:rPr>
          <w:rFonts w:ascii="Verdana" w:hAnsi="Verdana"/>
          <w:sz w:val="20"/>
          <w:szCs w:val="20"/>
          <w:lang w:val="pl-PL"/>
        </w:rPr>
        <w:t xml:space="preserve"> Nm/h</w:t>
      </w:r>
      <w:r w:rsidR="00F74829" w:rsidRPr="00AB3E35">
        <w:rPr>
          <w:rFonts w:ascii="Verdana" w:hAnsi="Verdana"/>
          <w:sz w:val="20"/>
          <w:szCs w:val="20"/>
          <w:lang w:val="pl-PL"/>
        </w:rPr>
        <w:t xml:space="preserve"> względnego obniżenia gwarantowanej wielkości </w:t>
      </w:r>
      <w:r w:rsidR="00900F68" w:rsidRPr="00AB3E35">
        <w:rPr>
          <w:rFonts w:ascii="Verdana" w:hAnsi="Verdana"/>
          <w:sz w:val="20"/>
          <w:szCs w:val="20"/>
          <w:lang w:val="pl-PL"/>
        </w:rPr>
        <w:t xml:space="preserve">reaktywności wkładów katalitycznych </w:t>
      </w:r>
      <w:r w:rsidR="00F74829" w:rsidRPr="00AB3E35">
        <w:rPr>
          <w:rFonts w:ascii="Verdana" w:hAnsi="Verdana"/>
          <w:sz w:val="20"/>
          <w:szCs w:val="20"/>
          <w:lang w:val="pl-PL"/>
        </w:rPr>
        <w:t>K</w:t>
      </w:r>
      <w:r w:rsidR="00900F68" w:rsidRPr="00AB3E35">
        <w:rPr>
          <w:rFonts w:ascii="Verdana" w:hAnsi="Verdana"/>
          <w:sz w:val="20"/>
          <w:szCs w:val="20"/>
          <w:lang w:val="pl-PL"/>
        </w:rPr>
        <w:t xml:space="preserve"> na </w:t>
      </w:r>
      <w:r w:rsidR="00F74829" w:rsidRPr="00AB3E35">
        <w:rPr>
          <w:rFonts w:ascii="Verdana" w:hAnsi="Verdana"/>
          <w:sz w:val="20"/>
          <w:szCs w:val="20"/>
          <w:lang w:val="pl-PL"/>
        </w:rPr>
        <w:t>koniec okresu użytkowania</w:t>
      </w:r>
      <w:r w:rsidR="00151086" w:rsidRPr="00AB3E35">
        <w:rPr>
          <w:rFonts w:ascii="Verdana" w:hAnsi="Verdana"/>
          <w:sz w:val="20"/>
          <w:szCs w:val="20"/>
          <w:lang w:val="pl-PL"/>
        </w:rPr>
        <w:t>(**)</w:t>
      </w:r>
      <w:r w:rsidR="00900F68" w:rsidRPr="00AB3E35">
        <w:rPr>
          <w:rFonts w:ascii="Verdana" w:hAnsi="Verdana"/>
          <w:sz w:val="20"/>
          <w:szCs w:val="20"/>
          <w:lang w:val="pl-PL"/>
        </w:rPr>
        <w:t xml:space="preserve">, </w:t>
      </w:r>
      <w:r w:rsidR="00203DED" w:rsidRPr="00AB3E35">
        <w:rPr>
          <w:rFonts w:ascii="Verdana" w:hAnsi="Verdana"/>
          <w:sz w:val="20"/>
          <w:szCs w:val="20"/>
          <w:lang w:val="pl-PL"/>
        </w:rPr>
        <w:t xml:space="preserve">w stosunku do minimalnej wartości reaktywności katalizatora </w:t>
      </w:r>
      <w:r w:rsidR="006745B7" w:rsidRPr="00AB3E35">
        <w:rPr>
          <w:rFonts w:ascii="Verdana" w:hAnsi="Verdana"/>
          <w:sz w:val="20"/>
          <w:szCs w:val="20"/>
          <w:lang w:val="pl-PL"/>
        </w:rPr>
        <w:t xml:space="preserve">(K), zagwarantowanej w ofercie przez Wykonawcę, </w:t>
      </w:r>
      <w:r w:rsidR="00203DED" w:rsidRPr="00AB3E35">
        <w:rPr>
          <w:rFonts w:ascii="Verdana" w:hAnsi="Verdana"/>
          <w:sz w:val="20"/>
          <w:szCs w:val="20"/>
          <w:lang w:val="pl-PL"/>
        </w:rPr>
        <w:t xml:space="preserve">po </w:t>
      </w:r>
      <w:r w:rsidR="006745B7" w:rsidRPr="00AB3E35">
        <w:rPr>
          <w:rFonts w:ascii="Verdana" w:hAnsi="Verdana"/>
          <w:sz w:val="20"/>
          <w:szCs w:val="20"/>
          <w:lang w:val="pl-PL"/>
        </w:rPr>
        <w:t xml:space="preserve">upływie czasu określonego </w:t>
      </w:r>
      <w:r w:rsidR="00C632D8" w:rsidRPr="00AB3E35">
        <w:rPr>
          <w:rFonts w:ascii="Verdana" w:hAnsi="Verdana"/>
          <w:sz w:val="20"/>
          <w:szCs w:val="20"/>
          <w:lang w:val="pl-PL"/>
        </w:rPr>
        <w:t>w</w:t>
      </w:r>
      <w:r w:rsidR="00900F68" w:rsidRPr="00AB3E35">
        <w:rPr>
          <w:rFonts w:ascii="Verdana" w:hAnsi="Verdana"/>
          <w:sz w:val="20"/>
          <w:szCs w:val="20"/>
          <w:lang w:val="pl-PL"/>
        </w:rPr>
        <w:t xml:space="preserve"> pkt 6.1. SIWZ </w:t>
      </w:r>
      <w:r w:rsidR="006745B7" w:rsidRPr="00AB3E35">
        <w:rPr>
          <w:rFonts w:ascii="Verdana" w:hAnsi="Verdana"/>
          <w:sz w:val="20"/>
          <w:szCs w:val="20"/>
          <w:lang w:val="pl-PL"/>
        </w:rPr>
        <w:t>C</w:t>
      </w:r>
      <w:r w:rsidR="00900F68" w:rsidRPr="00AB3E35">
        <w:rPr>
          <w:rFonts w:ascii="Verdana" w:hAnsi="Verdana"/>
          <w:sz w:val="20"/>
          <w:szCs w:val="20"/>
          <w:lang w:val="pl-PL"/>
        </w:rPr>
        <w:t>zęść II</w:t>
      </w:r>
      <w:r w:rsidR="00F74829" w:rsidRPr="00AB3E35">
        <w:rPr>
          <w:rFonts w:ascii="Verdana" w:hAnsi="Verdana"/>
          <w:sz w:val="20"/>
          <w:szCs w:val="20"/>
          <w:lang w:val="pl-PL"/>
        </w:rPr>
        <w:t xml:space="preserve">. Pomiar sprawdzający spełnienie dotrzymania parametrów gwarantowanych zostanie zrealizowany przez </w:t>
      </w:r>
      <w:r w:rsidR="00900F68" w:rsidRPr="00AB3E35">
        <w:rPr>
          <w:rFonts w:ascii="Verdana" w:hAnsi="Verdana"/>
          <w:sz w:val="20"/>
          <w:szCs w:val="20"/>
          <w:lang w:val="pl-PL"/>
        </w:rPr>
        <w:t>niezależną firmę specjalistyczną na koszt Zamawiającego</w:t>
      </w:r>
      <w:r w:rsidRPr="00AB3E35">
        <w:rPr>
          <w:rFonts w:ascii="Verdana" w:hAnsi="Verdana"/>
          <w:sz w:val="20"/>
          <w:szCs w:val="20"/>
          <w:lang w:val="pl-PL"/>
        </w:rPr>
        <w:t>;</w:t>
      </w:r>
      <w:r w:rsidR="00900F68" w:rsidRPr="00AB3E35">
        <w:rPr>
          <w:rFonts w:ascii="Verdana" w:hAnsi="Verdana"/>
          <w:sz w:val="20"/>
          <w:szCs w:val="20"/>
          <w:lang w:val="pl-PL"/>
        </w:rPr>
        <w:t xml:space="preserve"> </w:t>
      </w:r>
    </w:p>
    <w:p w14:paraId="10218F4D" w14:textId="77777777" w:rsidR="00F74829" w:rsidRPr="00AB3E35" w:rsidRDefault="00F74829" w:rsidP="00026C75">
      <w:pPr>
        <w:pStyle w:val="Nagwek3"/>
        <w:numPr>
          <w:ilvl w:val="3"/>
          <w:numId w:val="1"/>
        </w:numPr>
        <w:tabs>
          <w:tab w:val="clear" w:pos="2126"/>
          <w:tab w:val="num" w:pos="0"/>
        </w:tabs>
        <w:spacing w:line="300" w:lineRule="auto"/>
        <w:ind w:left="0" w:firstLine="0"/>
        <w:rPr>
          <w:rFonts w:ascii="Verdana" w:hAnsi="Verdana"/>
          <w:sz w:val="20"/>
          <w:szCs w:val="20"/>
          <w:lang w:val="pl-PL"/>
        </w:rPr>
      </w:pPr>
      <w:r w:rsidRPr="00AB3E35">
        <w:rPr>
          <w:rFonts w:ascii="Verdana" w:hAnsi="Verdana"/>
          <w:sz w:val="20"/>
          <w:szCs w:val="20"/>
          <w:lang w:val="pl-PL"/>
        </w:rPr>
        <w:t xml:space="preserve">każde 0,02% bezwzględnego wzrostu gwarantowanej wielkości </w:t>
      </w:r>
      <w:r w:rsidR="00151086" w:rsidRPr="00AB3E35">
        <w:rPr>
          <w:rFonts w:ascii="Verdana" w:hAnsi="Verdana"/>
          <w:sz w:val="20"/>
          <w:szCs w:val="20"/>
          <w:lang w:val="pl-PL"/>
        </w:rPr>
        <w:t>współczynnika konwersji SO</w:t>
      </w:r>
      <w:r w:rsidR="00151086" w:rsidRPr="00AB3E35">
        <w:rPr>
          <w:rFonts w:ascii="Verdana" w:hAnsi="Verdana"/>
          <w:sz w:val="20"/>
          <w:szCs w:val="20"/>
          <w:vertAlign w:val="subscript"/>
          <w:lang w:val="pl-PL"/>
        </w:rPr>
        <w:t>2</w:t>
      </w:r>
      <w:r w:rsidR="00151086" w:rsidRPr="00AB3E35">
        <w:rPr>
          <w:rFonts w:ascii="Verdana" w:hAnsi="Verdana"/>
          <w:sz w:val="20"/>
          <w:szCs w:val="20"/>
          <w:lang w:val="pl-PL"/>
        </w:rPr>
        <w:t xml:space="preserve"> do SO</w:t>
      </w:r>
      <w:r w:rsidR="00151086" w:rsidRPr="00AB3E35">
        <w:rPr>
          <w:rFonts w:ascii="Verdana" w:hAnsi="Verdana"/>
          <w:sz w:val="20"/>
          <w:szCs w:val="20"/>
          <w:vertAlign w:val="subscript"/>
          <w:lang w:val="pl-PL"/>
        </w:rPr>
        <w:t>3</w:t>
      </w:r>
      <w:r w:rsidR="00151086" w:rsidRPr="00AB3E35">
        <w:rPr>
          <w:rFonts w:ascii="Verdana" w:hAnsi="Verdana"/>
          <w:sz w:val="20"/>
          <w:szCs w:val="20"/>
          <w:lang w:val="pl-PL"/>
        </w:rPr>
        <w:t xml:space="preserve"> na początku okresu użytkowania(*)</w:t>
      </w:r>
      <w:r w:rsidR="003B7EC7" w:rsidRPr="00AB3E35">
        <w:rPr>
          <w:rFonts w:ascii="Verdana" w:hAnsi="Verdana"/>
          <w:sz w:val="20"/>
          <w:szCs w:val="20"/>
          <w:lang w:val="pl-PL"/>
        </w:rPr>
        <w:t>, w stosunku do maksymalnej wielkości współczynnika konwersji SO</w:t>
      </w:r>
      <w:r w:rsidR="003B7EC7" w:rsidRPr="00AB3E35">
        <w:rPr>
          <w:rFonts w:ascii="Verdana" w:hAnsi="Verdana"/>
          <w:sz w:val="20"/>
          <w:szCs w:val="20"/>
          <w:vertAlign w:val="subscript"/>
          <w:lang w:val="pl-PL"/>
        </w:rPr>
        <w:t>2</w:t>
      </w:r>
      <w:r w:rsidR="003B7EC7" w:rsidRPr="00AB3E35">
        <w:rPr>
          <w:rFonts w:ascii="Verdana" w:hAnsi="Verdana"/>
          <w:sz w:val="20"/>
          <w:szCs w:val="20"/>
          <w:lang w:val="pl-PL"/>
        </w:rPr>
        <w:t xml:space="preserve"> do SO</w:t>
      </w:r>
      <w:r w:rsidR="003B7EC7" w:rsidRPr="00AB3E35">
        <w:rPr>
          <w:rFonts w:ascii="Verdana" w:hAnsi="Verdana"/>
          <w:sz w:val="20"/>
          <w:szCs w:val="20"/>
          <w:vertAlign w:val="subscript"/>
          <w:lang w:val="pl-PL"/>
        </w:rPr>
        <w:t>3</w:t>
      </w:r>
      <w:r w:rsidR="003B7EC7" w:rsidRPr="00AB3E35">
        <w:rPr>
          <w:rFonts w:ascii="Verdana" w:hAnsi="Verdana"/>
          <w:sz w:val="20"/>
          <w:szCs w:val="20"/>
          <w:lang w:val="pl-PL"/>
        </w:rPr>
        <w:t xml:space="preserve"> nowego katalizatora, zagwarant</w:t>
      </w:r>
      <w:r w:rsidR="00DF0BB0" w:rsidRPr="00AB3E35">
        <w:rPr>
          <w:rFonts w:ascii="Verdana" w:hAnsi="Verdana"/>
          <w:sz w:val="20"/>
          <w:szCs w:val="20"/>
          <w:lang w:val="pl-PL"/>
        </w:rPr>
        <w:t>owanej o ofercie przez Wykonawcę</w:t>
      </w:r>
      <w:r w:rsidR="003B7EC7" w:rsidRPr="00AB3E35">
        <w:rPr>
          <w:rFonts w:ascii="Verdana" w:hAnsi="Verdana"/>
          <w:sz w:val="20"/>
          <w:szCs w:val="20"/>
          <w:lang w:val="pl-PL"/>
        </w:rPr>
        <w:t>.</w:t>
      </w:r>
      <w:r w:rsidR="00DF0BB0" w:rsidRPr="00AB3E35">
        <w:rPr>
          <w:rFonts w:ascii="Verdana" w:hAnsi="Verdana"/>
          <w:sz w:val="20"/>
          <w:szCs w:val="20"/>
          <w:lang w:val="pl-PL"/>
        </w:rPr>
        <w:t xml:space="preserve"> </w:t>
      </w:r>
      <w:r w:rsidRPr="00AB3E35">
        <w:rPr>
          <w:rFonts w:ascii="Verdana" w:hAnsi="Verdana"/>
          <w:sz w:val="20"/>
          <w:szCs w:val="20"/>
          <w:lang w:val="pl-PL"/>
        </w:rPr>
        <w:t xml:space="preserve">Pomiar sprawdzający spełnienie dotrzymania parametrów gwarantowanych zostanie zrealizowany przez </w:t>
      </w:r>
      <w:r w:rsidR="00151086" w:rsidRPr="00AB3E35">
        <w:rPr>
          <w:rFonts w:ascii="Verdana" w:hAnsi="Verdana"/>
          <w:sz w:val="20"/>
          <w:szCs w:val="20"/>
          <w:lang w:val="pl-PL"/>
        </w:rPr>
        <w:t>niezależną firmę specjalistyczną na koszt Zamawiającego</w:t>
      </w:r>
      <w:r w:rsidR="00B70F26" w:rsidRPr="00AB3E35">
        <w:rPr>
          <w:rFonts w:ascii="Verdana" w:hAnsi="Verdana"/>
          <w:sz w:val="20"/>
          <w:szCs w:val="20"/>
          <w:lang w:val="pl-PL"/>
        </w:rPr>
        <w:t>;</w:t>
      </w:r>
      <w:r w:rsidR="00151086" w:rsidRPr="00AB3E35">
        <w:rPr>
          <w:rFonts w:ascii="Verdana" w:hAnsi="Verdana"/>
          <w:sz w:val="20"/>
          <w:szCs w:val="20"/>
          <w:lang w:val="pl-PL"/>
        </w:rPr>
        <w:t xml:space="preserve"> </w:t>
      </w:r>
    </w:p>
    <w:p w14:paraId="72833F0F" w14:textId="15A2D654" w:rsidR="003F64DB" w:rsidRPr="00AB3E35" w:rsidRDefault="00151086" w:rsidP="00026C75">
      <w:pPr>
        <w:pStyle w:val="Nagwek3"/>
        <w:numPr>
          <w:ilvl w:val="3"/>
          <w:numId w:val="1"/>
        </w:numPr>
        <w:tabs>
          <w:tab w:val="clear" w:pos="2126"/>
          <w:tab w:val="num" w:pos="0"/>
        </w:tabs>
        <w:spacing w:line="300" w:lineRule="auto"/>
        <w:ind w:left="0" w:firstLine="0"/>
        <w:rPr>
          <w:rFonts w:ascii="Verdana" w:hAnsi="Verdana"/>
          <w:sz w:val="20"/>
          <w:szCs w:val="20"/>
          <w:lang w:val="pl-PL"/>
        </w:rPr>
      </w:pPr>
      <w:r w:rsidRPr="00AB3E35">
        <w:rPr>
          <w:rFonts w:ascii="Verdana" w:hAnsi="Verdana"/>
          <w:sz w:val="20"/>
          <w:szCs w:val="20"/>
          <w:lang w:val="pl-PL"/>
        </w:rPr>
        <w:t>każde 0,02% bezwzględnego wzrostu gwarantowanej wielkości współczynnika konwersji SO</w:t>
      </w:r>
      <w:r w:rsidRPr="00AB3E35">
        <w:rPr>
          <w:rFonts w:ascii="Verdana" w:hAnsi="Verdana"/>
          <w:sz w:val="20"/>
          <w:szCs w:val="20"/>
          <w:vertAlign w:val="subscript"/>
          <w:lang w:val="pl-PL"/>
        </w:rPr>
        <w:t>2</w:t>
      </w:r>
      <w:r w:rsidRPr="00AB3E35">
        <w:rPr>
          <w:rFonts w:ascii="Verdana" w:hAnsi="Verdana"/>
          <w:sz w:val="20"/>
          <w:szCs w:val="20"/>
          <w:lang w:val="pl-PL"/>
        </w:rPr>
        <w:t xml:space="preserve"> do SO</w:t>
      </w:r>
      <w:r w:rsidRPr="00AB3E35">
        <w:rPr>
          <w:rFonts w:ascii="Verdana" w:hAnsi="Verdana"/>
          <w:sz w:val="20"/>
          <w:szCs w:val="20"/>
          <w:vertAlign w:val="subscript"/>
          <w:lang w:val="pl-PL"/>
        </w:rPr>
        <w:t>3</w:t>
      </w:r>
      <w:r w:rsidRPr="00AB3E35">
        <w:rPr>
          <w:rFonts w:ascii="Verdana" w:hAnsi="Verdana"/>
          <w:sz w:val="20"/>
          <w:szCs w:val="20"/>
          <w:lang w:val="pl-PL"/>
        </w:rPr>
        <w:t xml:space="preserve"> na koniec okresu użytkowania(**)</w:t>
      </w:r>
      <w:r w:rsidR="00850A96">
        <w:rPr>
          <w:rFonts w:ascii="Verdana" w:hAnsi="Verdana"/>
          <w:sz w:val="20"/>
          <w:szCs w:val="20"/>
          <w:lang w:val="pl-PL"/>
        </w:rPr>
        <w:t xml:space="preserve">, </w:t>
      </w:r>
      <w:r w:rsidR="00C632D8" w:rsidRPr="00AB3E35">
        <w:rPr>
          <w:rFonts w:ascii="Verdana" w:hAnsi="Verdana"/>
          <w:sz w:val="20"/>
          <w:szCs w:val="20"/>
          <w:lang w:val="pl-PL"/>
        </w:rPr>
        <w:t>w stosunku do maksymalnej wielkości współczynnika konwersji SO</w:t>
      </w:r>
      <w:r w:rsidR="00C632D8" w:rsidRPr="00AB3E35">
        <w:rPr>
          <w:rFonts w:ascii="Verdana" w:hAnsi="Verdana"/>
          <w:sz w:val="20"/>
          <w:szCs w:val="20"/>
          <w:vertAlign w:val="subscript"/>
          <w:lang w:val="pl-PL"/>
        </w:rPr>
        <w:t>2</w:t>
      </w:r>
      <w:r w:rsidR="00C632D8" w:rsidRPr="00AB3E35">
        <w:rPr>
          <w:rFonts w:ascii="Verdana" w:hAnsi="Verdana"/>
          <w:sz w:val="20"/>
          <w:szCs w:val="20"/>
          <w:lang w:val="pl-PL"/>
        </w:rPr>
        <w:t xml:space="preserve"> do SO</w:t>
      </w:r>
      <w:r w:rsidR="00C632D8" w:rsidRPr="00AB3E35">
        <w:rPr>
          <w:rFonts w:ascii="Verdana" w:hAnsi="Verdana"/>
          <w:sz w:val="20"/>
          <w:szCs w:val="20"/>
          <w:vertAlign w:val="subscript"/>
          <w:lang w:val="pl-PL"/>
        </w:rPr>
        <w:t>3</w:t>
      </w:r>
      <w:r w:rsidR="00C632D8" w:rsidRPr="00AB3E35">
        <w:rPr>
          <w:rFonts w:ascii="Verdana" w:hAnsi="Verdana"/>
          <w:sz w:val="20"/>
          <w:szCs w:val="20"/>
          <w:lang w:val="pl-PL"/>
        </w:rPr>
        <w:t xml:space="preserve">, zagwarantowanej w ofercie przez Wykonawcę, po upływie czasu określonego w pkt 6.1. SIWZ Część II. </w:t>
      </w:r>
      <w:r w:rsidRPr="00AB3E35">
        <w:rPr>
          <w:rFonts w:ascii="Verdana" w:hAnsi="Verdana"/>
          <w:sz w:val="20"/>
          <w:szCs w:val="20"/>
          <w:lang w:val="pl-PL"/>
        </w:rPr>
        <w:t>Pomiar sprawdzający spełnienie dotrzymania parametrów gwarantowanych zostanie zrealizowany przez niezależną firmę specjalistyczną na koszt Zamawiającego</w:t>
      </w:r>
      <w:r w:rsidR="00B70F26" w:rsidRPr="00AB3E35">
        <w:rPr>
          <w:rFonts w:ascii="Verdana" w:hAnsi="Verdana"/>
          <w:sz w:val="20"/>
          <w:szCs w:val="20"/>
          <w:lang w:val="pl-PL"/>
        </w:rPr>
        <w:t>;</w:t>
      </w:r>
    </w:p>
    <w:p w14:paraId="3017043B" w14:textId="77777777" w:rsidR="00151086" w:rsidRPr="00AB3E35" w:rsidRDefault="003F64DB" w:rsidP="00026C75">
      <w:pPr>
        <w:pStyle w:val="Nagwek3"/>
        <w:numPr>
          <w:ilvl w:val="0"/>
          <w:numId w:val="0"/>
        </w:numPr>
        <w:tabs>
          <w:tab w:val="num" w:pos="0"/>
        </w:tabs>
        <w:spacing w:before="0" w:line="240" w:lineRule="auto"/>
        <w:rPr>
          <w:rFonts w:ascii="Verdana" w:hAnsi="Verdana"/>
          <w:i/>
          <w:sz w:val="20"/>
          <w:szCs w:val="20"/>
          <w:lang w:val="pl-PL"/>
        </w:rPr>
      </w:pPr>
      <w:r w:rsidRPr="00AB3E35">
        <w:rPr>
          <w:rFonts w:ascii="Verdana" w:hAnsi="Verdana"/>
          <w:sz w:val="20"/>
          <w:szCs w:val="20"/>
          <w:lang w:val="pl-PL"/>
        </w:rPr>
        <w:t>(</w:t>
      </w:r>
      <w:r w:rsidR="00151086" w:rsidRPr="00AB3E35">
        <w:rPr>
          <w:rFonts w:ascii="Verdana" w:hAnsi="Verdana"/>
          <w:sz w:val="20"/>
          <w:szCs w:val="20"/>
          <w:lang w:val="pl-PL"/>
        </w:rPr>
        <w:t xml:space="preserve">*) </w:t>
      </w:r>
      <w:r w:rsidR="00E2609C" w:rsidRPr="00AB3E35">
        <w:rPr>
          <w:rFonts w:ascii="Verdana" w:hAnsi="Verdana"/>
          <w:sz w:val="20"/>
          <w:szCs w:val="20"/>
          <w:lang w:val="pl-PL"/>
        </w:rPr>
        <w:tab/>
      </w:r>
      <w:r w:rsidR="00151086" w:rsidRPr="00AB3E35">
        <w:rPr>
          <w:rFonts w:ascii="Verdana" w:hAnsi="Verdana"/>
          <w:i/>
          <w:sz w:val="20"/>
          <w:szCs w:val="20"/>
          <w:lang w:val="pl-PL"/>
        </w:rPr>
        <w:t xml:space="preserve">początek okresu użytkowania: należy rozumieć okres czasu do 2 (dwóch) miesięcy od momentu pierwszego podania spalin </w:t>
      </w:r>
      <w:r w:rsidR="00E2609C" w:rsidRPr="00AB3E35">
        <w:rPr>
          <w:rFonts w:ascii="Verdana" w:hAnsi="Verdana"/>
          <w:i/>
          <w:sz w:val="20"/>
          <w:szCs w:val="20"/>
          <w:lang w:val="pl-PL"/>
        </w:rPr>
        <w:t xml:space="preserve">do Instalacji SCR, </w:t>
      </w:r>
      <w:r w:rsidR="00234F68" w:rsidRPr="00AB3E35">
        <w:rPr>
          <w:rFonts w:ascii="Verdana" w:hAnsi="Verdana"/>
          <w:i/>
          <w:sz w:val="20"/>
          <w:szCs w:val="20"/>
          <w:lang w:val="pl-PL"/>
        </w:rPr>
        <w:t xml:space="preserve">po włożeniu warstwy katalitycznej </w:t>
      </w:r>
      <w:r w:rsidR="00151086" w:rsidRPr="00AB3E35">
        <w:rPr>
          <w:rFonts w:ascii="Verdana" w:hAnsi="Verdana"/>
          <w:i/>
          <w:sz w:val="20"/>
          <w:szCs w:val="20"/>
          <w:lang w:val="pl-PL"/>
        </w:rPr>
        <w:t>do</w:t>
      </w:r>
      <w:r w:rsidR="00E2609C" w:rsidRPr="00AB3E35">
        <w:rPr>
          <w:rFonts w:ascii="Verdana" w:hAnsi="Verdana"/>
          <w:i/>
          <w:sz w:val="20"/>
          <w:szCs w:val="20"/>
          <w:lang w:val="pl-PL"/>
        </w:rPr>
        <w:t xml:space="preserve"> reaktora</w:t>
      </w:r>
      <w:r w:rsidR="00151086" w:rsidRPr="00AB3E35">
        <w:rPr>
          <w:rFonts w:ascii="Verdana" w:hAnsi="Verdana"/>
          <w:i/>
          <w:sz w:val="20"/>
          <w:szCs w:val="20"/>
          <w:lang w:val="pl-PL"/>
        </w:rPr>
        <w:t>.</w:t>
      </w:r>
    </w:p>
    <w:p w14:paraId="7E0A26EB" w14:textId="77777777" w:rsidR="003F64DB" w:rsidRPr="00AB3E35" w:rsidRDefault="00151086" w:rsidP="00026C75">
      <w:pPr>
        <w:pStyle w:val="Tekstpodstawowy2"/>
        <w:tabs>
          <w:tab w:val="num" w:pos="0"/>
        </w:tabs>
        <w:spacing w:line="240" w:lineRule="auto"/>
        <w:rPr>
          <w:rFonts w:ascii="Verdana" w:hAnsi="Verdana" w:cs="Arial"/>
          <w:i/>
          <w:iCs/>
          <w:kern w:val="20"/>
          <w:sz w:val="20"/>
          <w:szCs w:val="20"/>
          <w:lang w:eastAsia="en-US"/>
        </w:rPr>
      </w:pPr>
      <w:r w:rsidRPr="00AB3E35">
        <w:rPr>
          <w:rFonts w:ascii="Verdana" w:hAnsi="Verdana" w:cs="Arial"/>
          <w:i/>
          <w:iCs/>
          <w:kern w:val="20"/>
          <w:sz w:val="20"/>
          <w:szCs w:val="20"/>
          <w:lang w:eastAsia="en-US"/>
        </w:rPr>
        <w:t xml:space="preserve">(**) </w:t>
      </w:r>
      <w:r w:rsidR="00E2609C" w:rsidRPr="00AB3E35">
        <w:rPr>
          <w:rFonts w:ascii="Verdana" w:hAnsi="Verdana" w:cs="Arial"/>
          <w:i/>
          <w:iCs/>
          <w:kern w:val="20"/>
          <w:sz w:val="20"/>
          <w:szCs w:val="20"/>
          <w:lang w:eastAsia="en-US"/>
        </w:rPr>
        <w:tab/>
      </w:r>
      <w:r w:rsidRPr="00AB3E35">
        <w:rPr>
          <w:rFonts w:ascii="Verdana" w:hAnsi="Verdana" w:cs="Arial"/>
          <w:i/>
          <w:iCs/>
          <w:kern w:val="20"/>
          <w:sz w:val="20"/>
          <w:szCs w:val="20"/>
          <w:lang w:eastAsia="en-US"/>
        </w:rPr>
        <w:t>koniec okresu użytkowania: należy rozumieć okres</w:t>
      </w:r>
      <w:r w:rsidR="003F64DB" w:rsidRPr="00AB3E35">
        <w:rPr>
          <w:rFonts w:ascii="Verdana" w:hAnsi="Verdana" w:cs="Arial"/>
          <w:i/>
          <w:iCs/>
          <w:kern w:val="20"/>
          <w:sz w:val="20"/>
          <w:szCs w:val="20"/>
          <w:lang w:eastAsia="en-US"/>
        </w:rPr>
        <w:t xml:space="preserve"> czasu (w zależności od tego, co przypadnie najwcześniej):</w:t>
      </w:r>
    </w:p>
    <w:p w14:paraId="6683FD41" w14:textId="77777777" w:rsidR="000D7A27" w:rsidRPr="00AB3E35" w:rsidRDefault="003F64DB" w:rsidP="00026C75">
      <w:pPr>
        <w:pStyle w:val="Tekstpodstawowy2"/>
        <w:numPr>
          <w:ilvl w:val="0"/>
          <w:numId w:val="16"/>
        </w:numPr>
        <w:tabs>
          <w:tab w:val="num" w:pos="0"/>
        </w:tabs>
        <w:spacing w:line="240" w:lineRule="auto"/>
        <w:ind w:left="0" w:firstLine="0"/>
        <w:rPr>
          <w:rFonts w:ascii="Verdana" w:hAnsi="Verdana" w:cs="Arial"/>
          <w:i/>
          <w:iCs/>
          <w:kern w:val="20"/>
          <w:sz w:val="20"/>
          <w:szCs w:val="20"/>
          <w:lang w:eastAsia="en-US"/>
        </w:rPr>
      </w:pPr>
      <w:r w:rsidRPr="00AB3E35">
        <w:rPr>
          <w:rFonts w:ascii="Verdana" w:hAnsi="Verdana" w:cs="Arial"/>
          <w:i/>
          <w:iCs/>
          <w:kern w:val="20"/>
          <w:sz w:val="20"/>
          <w:szCs w:val="20"/>
          <w:lang w:eastAsia="en-US"/>
        </w:rPr>
        <w:lastRenderedPageBreak/>
        <w:t>24.000 godzin pracy od daty pierwszego podania spalin</w:t>
      </w:r>
      <w:r w:rsidR="000D7A27" w:rsidRPr="00AB3E35">
        <w:rPr>
          <w:rFonts w:ascii="Verdana" w:hAnsi="Verdana" w:cs="Arial"/>
          <w:i/>
          <w:iCs/>
          <w:kern w:val="20"/>
          <w:sz w:val="20"/>
          <w:szCs w:val="20"/>
          <w:lang w:eastAsia="en-US"/>
        </w:rPr>
        <w:t xml:space="preserve"> do Instalacji SCR, po włożeniu warstwy katalitycznej do reaktora</w:t>
      </w:r>
      <w:r w:rsidRPr="00AB3E35">
        <w:rPr>
          <w:rFonts w:ascii="Verdana" w:hAnsi="Verdana" w:cs="Arial"/>
          <w:i/>
          <w:iCs/>
          <w:kern w:val="20"/>
          <w:sz w:val="20"/>
          <w:szCs w:val="20"/>
          <w:lang w:eastAsia="en-US"/>
        </w:rPr>
        <w:t>, lub</w:t>
      </w:r>
    </w:p>
    <w:p w14:paraId="7097986D" w14:textId="77777777" w:rsidR="000D7A27" w:rsidRPr="00AB3E35" w:rsidRDefault="003F64DB" w:rsidP="00026C75">
      <w:pPr>
        <w:pStyle w:val="Tekstpodstawowy2"/>
        <w:numPr>
          <w:ilvl w:val="0"/>
          <w:numId w:val="15"/>
        </w:numPr>
        <w:tabs>
          <w:tab w:val="num" w:pos="0"/>
        </w:tabs>
        <w:spacing w:line="240" w:lineRule="auto"/>
        <w:ind w:left="0" w:firstLine="0"/>
        <w:rPr>
          <w:rFonts w:ascii="Verdana" w:hAnsi="Verdana" w:cs="Arial"/>
          <w:i/>
          <w:iCs/>
          <w:kern w:val="20"/>
          <w:sz w:val="20"/>
          <w:szCs w:val="20"/>
          <w:lang w:eastAsia="en-US"/>
        </w:rPr>
      </w:pPr>
      <w:r w:rsidRPr="00AB3E35">
        <w:rPr>
          <w:rFonts w:ascii="Verdana" w:hAnsi="Verdana" w:cs="Arial"/>
          <w:i/>
          <w:iCs/>
          <w:kern w:val="20"/>
          <w:sz w:val="20"/>
          <w:szCs w:val="20"/>
          <w:lang w:eastAsia="en-US"/>
        </w:rPr>
        <w:t>48 miesięcy od dnia pierwszego podania spalin</w:t>
      </w:r>
      <w:r w:rsidR="000D7A27" w:rsidRPr="00AB3E35">
        <w:rPr>
          <w:rFonts w:ascii="Verdana" w:hAnsi="Verdana" w:cs="Arial"/>
          <w:i/>
          <w:iCs/>
          <w:kern w:val="20"/>
          <w:sz w:val="20"/>
          <w:szCs w:val="20"/>
          <w:lang w:eastAsia="en-US"/>
        </w:rPr>
        <w:t xml:space="preserve"> do Instalacji SCR, po włożeniu warstwy katalitycznej do reaktora</w:t>
      </w:r>
      <w:r w:rsidRPr="00AB3E35">
        <w:rPr>
          <w:rFonts w:ascii="Verdana" w:hAnsi="Verdana" w:cs="Arial"/>
          <w:i/>
          <w:iCs/>
          <w:kern w:val="20"/>
          <w:sz w:val="20"/>
          <w:szCs w:val="20"/>
          <w:lang w:eastAsia="en-US"/>
        </w:rPr>
        <w:t>, lub</w:t>
      </w:r>
    </w:p>
    <w:p w14:paraId="02BF8A6F" w14:textId="77777777" w:rsidR="000D7A27" w:rsidRPr="00AB3E35" w:rsidRDefault="003F64DB" w:rsidP="00026C75">
      <w:pPr>
        <w:pStyle w:val="Tekstpodstawowy2"/>
        <w:numPr>
          <w:ilvl w:val="0"/>
          <w:numId w:val="15"/>
        </w:numPr>
        <w:tabs>
          <w:tab w:val="num" w:pos="0"/>
        </w:tabs>
        <w:spacing w:after="0" w:line="240" w:lineRule="auto"/>
        <w:ind w:left="0" w:firstLine="0"/>
        <w:rPr>
          <w:rFonts w:ascii="Verdana" w:hAnsi="Verdana" w:cs="Arial"/>
          <w:i/>
          <w:iCs/>
          <w:kern w:val="20"/>
          <w:sz w:val="20"/>
          <w:szCs w:val="20"/>
          <w:lang w:eastAsia="en-US"/>
        </w:rPr>
      </w:pPr>
      <w:r w:rsidRPr="00AB3E35">
        <w:rPr>
          <w:rFonts w:ascii="Verdana" w:hAnsi="Verdana" w:cs="Arial"/>
          <w:i/>
          <w:iCs/>
          <w:kern w:val="20"/>
          <w:sz w:val="20"/>
          <w:szCs w:val="20"/>
          <w:lang w:eastAsia="en-US"/>
        </w:rPr>
        <w:t>54 miesiące od dostawy do Zamawiającego w przypadku składowania</w:t>
      </w:r>
      <w:r w:rsidR="000D7A27" w:rsidRPr="00AB3E35">
        <w:rPr>
          <w:rFonts w:ascii="Verdana" w:hAnsi="Verdana" w:cs="Arial"/>
          <w:i/>
          <w:iCs/>
          <w:kern w:val="20"/>
          <w:sz w:val="20"/>
          <w:szCs w:val="20"/>
          <w:lang w:eastAsia="en-US"/>
        </w:rPr>
        <w:t>.</w:t>
      </w:r>
    </w:p>
    <w:p w14:paraId="092E691E" w14:textId="77777777" w:rsidR="00BD5629" w:rsidRPr="00AB3E35" w:rsidRDefault="00BD5629" w:rsidP="00026C75">
      <w:pPr>
        <w:pStyle w:val="Tekstpodstawowy2"/>
        <w:tabs>
          <w:tab w:val="num" w:pos="0"/>
        </w:tabs>
        <w:spacing w:after="0" w:line="240" w:lineRule="auto"/>
        <w:rPr>
          <w:rFonts w:ascii="Verdana" w:hAnsi="Verdana" w:cs="Arial"/>
          <w:i/>
          <w:iCs/>
          <w:kern w:val="20"/>
          <w:sz w:val="20"/>
          <w:szCs w:val="20"/>
          <w:lang w:eastAsia="en-US"/>
        </w:rPr>
      </w:pPr>
    </w:p>
    <w:p w14:paraId="54835E7E" w14:textId="77777777" w:rsidR="00BD5629" w:rsidRPr="00AB3E35" w:rsidRDefault="0066393B" w:rsidP="00026C75">
      <w:pPr>
        <w:pStyle w:val="Tekstpodstawowy2"/>
        <w:numPr>
          <w:ilvl w:val="3"/>
          <w:numId w:val="1"/>
        </w:numPr>
        <w:tabs>
          <w:tab w:val="clear" w:pos="2126"/>
          <w:tab w:val="num" w:pos="0"/>
        </w:tabs>
        <w:spacing w:after="0" w:line="300" w:lineRule="auto"/>
        <w:ind w:left="0" w:firstLine="0"/>
        <w:jc w:val="both"/>
        <w:rPr>
          <w:rFonts w:ascii="Verdana" w:hAnsi="Verdana" w:cs="Arial"/>
          <w:iCs/>
          <w:kern w:val="20"/>
          <w:sz w:val="20"/>
          <w:szCs w:val="20"/>
          <w:lang w:eastAsia="en-US"/>
        </w:rPr>
      </w:pPr>
      <w:r w:rsidRPr="00AB3E35">
        <w:rPr>
          <w:rFonts w:ascii="Verdana" w:hAnsi="Verdana" w:cs="Arial"/>
          <w:iCs/>
          <w:kern w:val="20"/>
          <w:sz w:val="20"/>
          <w:szCs w:val="20"/>
          <w:lang w:eastAsia="en-US"/>
        </w:rPr>
        <w:t>niedotrzymanie gwarancji trwałości mechanicznej wkładów katalitycznych zgodnie z pkt. 6.3 SIWZ Część II. W przypadku dotrzymania gwarantowanej wydajności katalizatora zgodnie z 4.2 SIWZ część II, nawet bez dotrzymania warunku 6.3 SIWZ część II, Wykonawca będzie zwolniony z odpowiedzialności za trwałość katalizatora</w:t>
      </w:r>
      <w:r w:rsidR="00BD5629" w:rsidRPr="00AB3E35">
        <w:rPr>
          <w:rFonts w:ascii="Verdana" w:hAnsi="Verdana" w:cs="Arial"/>
          <w:iCs/>
          <w:kern w:val="20"/>
          <w:sz w:val="20"/>
          <w:szCs w:val="20"/>
          <w:lang w:eastAsia="en-US"/>
        </w:rPr>
        <w:t>.</w:t>
      </w:r>
    </w:p>
    <w:p w14:paraId="4ECCFA41" w14:textId="77777777" w:rsidR="00151086" w:rsidRPr="00AB3E35" w:rsidRDefault="00151086" w:rsidP="00026C75">
      <w:pPr>
        <w:pStyle w:val="Tekstpodstawowy2"/>
        <w:tabs>
          <w:tab w:val="num" w:pos="0"/>
        </w:tabs>
        <w:spacing w:after="0" w:line="240" w:lineRule="auto"/>
        <w:rPr>
          <w:rFonts w:ascii="Verdana" w:hAnsi="Verdana"/>
          <w:sz w:val="20"/>
          <w:szCs w:val="20"/>
        </w:rPr>
      </w:pPr>
    </w:p>
    <w:p w14:paraId="28A96F26" w14:textId="488A3341" w:rsidR="00F74829" w:rsidRPr="00AB3E35" w:rsidRDefault="007576F6" w:rsidP="00F74829">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eastAsia="pl-PL"/>
        </w:rPr>
        <w:t xml:space="preserve">Maksymalna wysokość kar określonych w pkt. </w:t>
      </w:r>
      <w:r w:rsidR="00850A96">
        <w:rPr>
          <w:rFonts w:ascii="Verdana" w:hAnsi="Verdana"/>
          <w:sz w:val="20"/>
          <w:szCs w:val="20"/>
          <w:lang w:val="pl-PL" w:eastAsia="pl-PL"/>
        </w:rPr>
        <w:t>6</w:t>
      </w:r>
      <w:r w:rsidRPr="00AB3E35">
        <w:rPr>
          <w:rFonts w:ascii="Verdana" w:hAnsi="Verdana"/>
          <w:sz w:val="20"/>
          <w:szCs w:val="20"/>
          <w:lang w:val="pl-PL" w:eastAsia="pl-PL"/>
        </w:rPr>
        <w:t>.1 Umowy nie przekroczy 15% (piętnastu procent) Wynagrodzenia Całkowitego</w:t>
      </w:r>
      <w:r w:rsidR="00F74829" w:rsidRPr="00AB3E35">
        <w:rPr>
          <w:rFonts w:ascii="Verdana" w:hAnsi="Verdana"/>
          <w:sz w:val="20"/>
          <w:szCs w:val="20"/>
          <w:lang w:val="pl-PL"/>
        </w:rPr>
        <w:t>.</w:t>
      </w:r>
    </w:p>
    <w:p w14:paraId="0719CEFD" w14:textId="77777777" w:rsidR="00480E6E" w:rsidRPr="00AB3E35" w:rsidRDefault="00480E6E" w:rsidP="00480E6E">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 xml:space="preserve">Z zastrzeżeniem innych środków naprawczych przewidzianych Umową, jeżeli Wykonawca nie zrealizuje któregokolwiek z Kluczowych zdarzeń opisanych w pkt. 2.2. Umowy, wypłaci Zamawiającemu karę umowną z tytułu </w:t>
      </w:r>
      <w:r w:rsidR="00CF363C" w:rsidRPr="00AB3E35">
        <w:rPr>
          <w:rFonts w:ascii="Verdana" w:hAnsi="Verdana"/>
          <w:sz w:val="20"/>
          <w:szCs w:val="20"/>
          <w:lang w:val="pl-PL"/>
        </w:rPr>
        <w:t>zwłoki</w:t>
      </w:r>
      <w:r w:rsidRPr="00AB3E35">
        <w:rPr>
          <w:rFonts w:ascii="Verdana" w:hAnsi="Verdana"/>
          <w:sz w:val="20"/>
          <w:szCs w:val="20"/>
          <w:lang w:val="pl-PL"/>
        </w:rPr>
        <w:t xml:space="preserve">, licząc od pierwszego dnia po terminie aż do ostatniego dnia, w którym zrealizuje warunki wykonania danego Kluczowego zdarzenia. </w:t>
      </w:r>
    </w:p>
    <w:p w14:paraId="04266CA5" w14:textId="733702E5" w:rsidR="00F9692E" w:rsidRPr="001926D8" w:rsidRDefault="00F9692E" w:rsidP="00026C75">
      <w:pPr>
        <w:pStyle w:val="Nagwek2"/>
        <w:tabs>
          <w:tab w:val="clear" w:pos="2127"/>
          <w:tab w:val="num" w:pos="851"/>
        </w:tabs>
        <w:ind w:hanging="2127"/>
        <w:rPr>
          <w:lang w:val="pl-PL"/>
        </w:rPr>
      </w:pPr>
      <w:r w:rsidRPr="001926D8">
        <w:rPr>
          <w:lang w:val="pl-PL"/>
        </w:rPr>
        <w:t>Kary umowne z ty</w:t>
      </w:r>
      <w:r w:rsidR="001A4A6B" w:rsidRPr="001926D8">
        <w:rPr>
          <w:lang w:val="pl-PL"/>
        </w:rPr>
        <w:t>tułu zwłoki w realizacji Dostawy</w:t>
      </w:r>
      <w:r w:rsidRPr="001926D8">
        <w:rPr>
          <w:lang w:val="pl-PL"/>
        </w:rPr>
        <w:t xml:space="preserve"> są następujące:</w:t>
      </w:r>
    </w:p>
    <w:tbl>
      <w:tblPr>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tblGrid>
      <w:tr w:rsidR="00F9692E" w:rsidRPr="00AB3E35" w14:paraId="3C510272" w14:textId="77777777" w:rsidTr="00501BED">
        <w:tc>
          <w:tcPr>
            <w:tcW w:w="7796" w:type="dxa"/>
            <w:shd w:val="pct10" w:color="auto" w:fill="auto"/>
          </w:tcPr>
          <w:p w14:paraId="5122BA46" w14:textId="77777777" w:rsidR="00F9692E" w:rsidRPr="00AB3E35" w:rsidRDefault="00F9692E" w:rsidP="00501BED">
            <w:pPr>
              <w:tabs>
                <w:tab w:val="num" w:pos="0"/>
              </w:tabs>
              <w:spacing w:line="300" w:lineRule="auto"/>
              <w:jc w:val="both"/>
              <w:rPr>
                <w:rFonts w:ascii="Verdana" w:hAnsi="Verdana"/>
                <w:b/>
                <w:sz w:val="20"/>
                <w:szCs w:val="20"/>
              </w:rPr>
            </w:pPr>
            <w:r w:rsidRPr="00AB3E35">
              <w:rPr>
                <w:rFonts w:ascii="Verdana" w:hAnsi="Verdana"/>
                <w:b/>
                <w:bCs/>
                <w:sz w:val="20"/>
                <w:szCs w:val="20"/>
                <w:lang w:val="pl"/>
              </w:rPr>
              <w:t xml:space="preserve">Kary Umowne z tytułu zwłoki w realizacji </w:t>
            </w:r>
          </w:p>
        </w:tc>
      </w:tr>
      <w:tr w:rsidR="00F9692E" w:rsidRPr="00AB3E35" w14:paraId="0D79A051" w14:textId="77777777" w:rsidTr="00501BED">
        <w:tc>
          <w:tcPr>
            <w:tcW w:w="7796" w:type="dxa"/>
          </w:tcPr>
          <w:p w14:paraId="0AD7A24A" w14:textId="77777777" w:rsidR="00F9692E" w:rsidRPr="00AB3E35" w:rsidRDefault="00F9692E" w:rsidP="00501BED">
            <w:pPr>
              <w:tabs>
                <w:tab w:val="num" w:pos="0"/>
              </w:tabs>
              <w:spacing w:line="300" w:lineRule="auto"/>
              <w:jc w:val="both"/>
              <w:rPr>
                <w:rFonts w:ascii="Verdana" w:hAnsi="Verdana"/>
                <w:sz w:val="20"/>
                <w:szCs w:val="20"/>
                <w:lang w:val="pl"/>
              </w:rPr>
            </w:pPr>
            <w:r w:rsidRPr="00AB3E35">
              <w:rPr>
                <w:rFonts w:ascii="Verdana" w:hAnsi="Verdana"/>
                <w:sz w:val="20"/>
                <w:szCs w:val="20"/>
                <w:lang w:val="pl"/>
              </w:rPr>
              <w:t>z tytułu zwłoki w stosunku do terminów określonych w punkcie 2.2. Umowy pozycja 1 tabeli: 10.000 PLN za każde 7 (siedem) dni kalendarzowych</w:t>
            </w:r>
          </w:p>
        </w:tc>
      </w:tr>
      <w:tr w:rsidR="00F9692E" w:rsidRPr="00AB3E35" w14:paraId="62782F03" w14:textId="77777777" w:rsidTr="00501BED">
        <w:tc>
          <w:tcPr>
            <w:tcW w:w="7796" w:type="dxa"/>
          </w:tcPr>
          <w:p w14:paraId="0E07F615" w14:textId="10C52B52" w:rsidR="00F9692E" w:rsidRPr="00AB3E35" w:rsidRDefault="00F9692E" w:rsidP="00501BED">
            <w:pPr>
              <w:tabs>
                <w:tab w:val="num" w:pos="0"/>
              </w:tabs>
              <w:spacing w:line="300" w:lineRule="auto"/>
              <w:jc w:val="both"/>
              <w:rPr>
                <w:rFonts w:ascii="Verdana" w:hAnsi="Verdana"/>
                <w:sz w:val="20"/>
                <w:szCs w:val="20"/>
                <w:lang w:val="pl"/>
              </w:rPr>
            </w:pPr>
            <w:r w:rsidRPr="00AB3E35">
              <w:rPr>
                <w:rFonts w:ascii="Verdana" w:hAnsi="Verdana"/>
                <w:sz w:val="20"/>
                <w:szCs w:val="20"/>
                <w:lang w:val="pl"/>
              </w:rPr>
              <w:t>z tytułu zwłoki w stosunku do terminów określon</w:t>
            </w:r>
            <w:r w:rsidR="009C623F">
              <w:rPr>
                <w:rFonts w:ascii="Verdana" w:hAnsi="Verdana"/>
                <w:sz w:val="20"/>
                <w:szCs w:val="20"/>
                <w:lang w:val="pl"/>
              </w:rPr>
              <w:t>ych w punkcie 2.2. Umowy pozycje</w:t>
            </w:r>
            <w:r w:rsidRPr="00AB3E35">
              <w:rPr>
                <w:rFonts w:ascii="Verdana" w:hAnsi="Verdana"/>
                <w:sz w:val="20"/>
                <w:szCs w:val="20"/>
                <w:lang w:val="pl"/>
              </w:rPr>
              <w:t xml:space="preserve"> </w:t>
            </w:r>
            <w:r w:rsidR="009C623F">
              <w:rPr>
                <w:rFonts w:ascii="Verdana" w:hAnsi="Verdana"/>
                <w:sz w:val="20"/>
                <w:szCs w:val="20"/>
                <w:lang w:val="pl"/>
              </w:rPr>
              <w:t xml:space="preserve">od </w:t>
            </w:r>
            <w:r w:rsidRPr="00AB3E35">
              <w:rPr>
                <w:rFonts w:ascii="Verdana" w:hAnsi="Verdana"/>
                <w:sz w:val="20"/>
                <w:szCs w:val="20"/>
                <w:lang w:val="pl"/>
              </w:rPr>
              <w:t xml:space="preserve">2 </w:t>
            </w:r>
            <w:r w:rsidR="009C623F">
              <w:rPr>
                <w:rFonts w:ascii="Verdana" w:hAnsi="Verdana"/>
                <w:sz w:val="20"/>
                <w:szCs w:val="20"/>
                <w:lang w:val="pl"/>
              </w:rPr>
              <w:t xml:space="preserve">do 7 </w:t>
            </w:r>
            <w:r w:rsidRPr="00AB3E35">
              <w:rPr>
                <w:rFonts w:ascii="Verdana" w:hAnsi="Verdana"/>
                <w:sz w:val="20"/>
                <w:szCs w:val="20"/>
                <w:lang w:val="pl"/>
              </w:rPr>
              <w:t>tabeli: 3% wartości każdego niedostarczonego terminowo Kompletu wkładów katalitycznych za każde 7 (siedem) dni kalendarzowych</w:t>
            </w:r>
          </w:p>
        </w:tc>
      </w:tr>
    </w:tbl>
    <w:p w14:paraId="37B06673" w14:textId="77777777" w:rsidR="00480E6E" w:rsidRPr="00AB3E35" w:rsidRDefault="00480E6E" w:rsidP="00480E6E">
      <w:pPr>
        <w:tabs>
          <w:tab w:val="left" w:pos="1134"/>
        </w:tabs>
        <w:spacing w:line="300" w:lineRule="auto"/>
        <w:rPr>
          <w:rFonts w:ascii="Verdana" w:hAnsi="Verdana"/>
          <w:sz w:val="20"/>
          <w:szCs w:val="20"/>
        </w:rPr>
      </w:pPr>
    </w:p>
    <w:p w14:paraId="055713E3" w14:textId="77777777" w:rsidR="00480E6E" w:rsidRPr="00AB3E35" w:rsidRDefault="00BD2411" w:rsidP="00480E6E">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Łączna kwota kar</w:t>
      </w:r>
      <w:r w:rsidR="00480E6E" w:rsidRPr="00AB3E35">
        <w:rPr>
          <w:rFonts w:ascii="Verdana" w:hAnsi="Verdana"/>
          <w:sz w:val="20"/>
          <w:szCs w:val="20"/>
          <w:lang w:val="pl-PL"/>
        </w:rPr>
        <w:t xml:space="preserve"> umownej za zwłokę</w:t>
      </w:r>
      <w:r w:rsidR="00CF363C" w:rsidRPr="00AB3E35">
        <w:rPr>
          <w:rFonts w:ascii="Verdana" w:hAnsi="Verdana"/>
          <w:sz w:val="20"/>
          <w:szCs w:val="20"/>
          <w:lang w:val="pl-PL"/>
        </w:rPr>
        <w:t xml:space="preserve"> w</w:t>
      </w:r>
      <w:r w:rsidR="00480E6E" w:rsidRPr="00AB3E35">
        <w:rPr>
          <w:rFonts w:ascii="Verdana" w:hAnsi="Verdana"/>
          <w:sz w:val="20"/>
          <w:szCs w:val="20"/>
          <w:lang w:val="pl-PL"/>
        </w:rPr>
        <w:t xml:space="preserve"> realizacji </w:t>
      </w:r>
      <w:r w:rsidRPr="00AB3E35">
        <w:rPr>
          <w:rFonts w:ascii="Verdana" w:hAnsi="Verdana"/>
          <w:sz w:val="20"/>
          <w:szCs w:val="20"/>
          <w:lang w:val="pl-PL"/>
        </w:rPr>
        <w:t>Dostaw</w:t>
      </w:r>
      <w:r w:rsidR="001A4A6B">
        <w:rPr>
          <w:rFonts w:ascii="Verdana" w:hAnsi="Verdana"/>
          <w:sz w:val="20"/>
          <w:szCs w:val="20"/>
          <w:lang w:val="pl-PL"/>
        </w:rPr>
        <w:t>y</w:t>
      </w:r>
      <w:r w:rsidRPr="00AB3E35">
        <w:rPr>
          <w:rFonts w:ascii="Verdana" w:hAnsi="Verdana"/>
          <w:sz w:val="20"/>
          <w:szCs w:val="20"/>
          <w:lang w:val="pl-PL"/>
        </w:rPr>
        <w:t xml:space="preserve"> </w:t>
      </w:r>
      <w:r w:rsidR="00480E6E" w:rsidRPr="00AB3E35">
        <w:rPr>
          <w:rFonts w:ascii="Verdana" w:hAnsi="Verdana"/>
          <w:sz w:val="20"/>
          <w:szCs w:val="20"/>
          <w:lang w:val="pl-PL"/>
        </w:rPr>
        <w:t xml:space="preserve">nie może przekroczyć </w:t>
      </w:r>
      <w:r w:rsidRPr="00AB3E35">
        <w:rPr>
          <w:rFonts w:ascii="Verdana" w:hAnsi="Verdana"/>
          <w:sz w:val="20"/>
          <w:szCs w:val="20"/>
          <w:lang w:val="pl-PL"/>
        </w:rPr>
        <w:t>15</w:t>
      </w:r>
      <w:r w:rsidR="00480E6E" w:rsidRPr="00AB3E35">
        <w:rPr>
          <w:rFonts w:ascii="Verdana" w:hAnsi="Verdana"/>
          <w:sz w:val="20"/>
          <w:szCs w:val="20"/>
          <w:lang w:val="pl-PL"/>
        </w:rPr>
        <w:t>% Wynagrodzenia</w:t>
      </w:r>
      <w:r w:rsidRPr="00AB3E35">
        <w:rPr>
          <w:rFonts w:ascii="Verdana" w:hAnsi="Verdana"/>
          <w:sz w:val="20"/>
          <w:szCs w:val="20"/>
          <w:lang w:val="pl-PL"/>
        </w:rPr>
        <w:t xml:space="preserve"> Całkowitego</w:t>
      </w:r>
      <w:r w:rsidR="00480E6E" w:rsidRPr="00AB3E35">
        <w:rPr>
          <w:rFonts w:ascii="Verdana" w:hAnsi="Verdana"/>
          <w:sz w:val="20"/>
          <w:szCs w:val="20"/>
          <w:lang w:val="pl-PL"/>
        </w:rPr>
        <w:t>.</w:t>
      </w:r>
    </w:p>
    <w:p w14:paraId="78A2913A" w14:textId="77777777" w:rsidR="00480E6E" w:rsidRPr="00AB3E35" w:rsidRDefault="00480E6E" w:rsidP="00480E6E">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 xml:space="preserve">Kary umowne  wynikające z tytułu </w:t>
      </w:r>
      <w:r w:rsidRPr="00AB3E35">
        <w:rPr>
          <w:rFonts w:ascii="Verdana" w:eastAsiaTheme="minorHAnsi" w:hAnsi="Verdana" w:cs="Arial"/>
          <w:sz w:val="20"/>
          <w:szCs w:val="20"/>
          <w:lang w:val="pl-PL"/>
        </w:rPr>
        <w:t>naruszeń przepisów BHP</w:t>
      </w:r>
    </w:p>
    <w:p w14:paraId="0FAA4CE4" w14:textId="77777777" w:rsidR="00480E6E" w:rsidRPr="00AB3E35" w:rsidRDefault="00480E6E" w:rsidP="00C03EBB">
      <w:pPr>
        <w:pStyle w:val="Nagwek3"/>
        <w:numPr>
          <w:ilvl w:val="0"/>
          <w:numId w:val="0"/>
        </w:numPr>
        <w:spacing w:before="0" w:after="0" w:line="300" w:lineRule="auto"/>
        <w:ind w:left="851"/>
        <w:rPr>
          <w:rFonts w:ascii="Verdana" w:hAnsi="Verdana"/>
          <w:sz w:val="20"/>
          <w:szCs w:val="20"/>
          <w:lang w:val="pl-PL"/>
        </w:rPr>
      </w:pPr>
      <w:r w:rsidRPr="00AB3E35">
        <w:rPr>
          <w:rFonts w:ascii="Verdana" w:hAnsi="Verdana"/>
          <w:sz w:val="20"/>
          <w:szCs w:val="20"/>
          <w:lang w:val="pl-PL"/>
        </w:rPr>
        <w:t>wysokości 1.000,00 zł (słownie: jeden tysiąc złotych) –</w:t>
      </w:r>
      <w:r w:rsidR="00282B7C" w:rsidRPr="00AB3E35">
        <w:rPr>
          <w:rFonts w:ascii="Verdana" w:hAnsi="Verdana"/>
          <w:sz w:val="20"/>
          <w:szCs w:val="20"/>
          <w:lang w:val="pl-PL"/>
        </w:rPr>
        <w:t xml:space="preserve"> z tytułu każdego zawinionego i </w:t>
      </w:r>
      <w:r w:rsidRPr="00AB3E35">
        <w:rPr>
          <w:rFonts w:ascii="Verdana" w:hAnsi="Verdana"/>
          <w:sz w:val="20"/>
          <w:szCs w:val="20"/>
          <w:lang w:val="pl-PL"/>
        </w:rPr>
        <w:t>udokumentowanego naruszenia przez Wykonawcę, jego pracowników lub inne osoby, którymi się posługuje przy wykonywaniu robót, przepisów bhp i ppoż. oraz ochrony środowiska, które stanowią zagrożenie dla bezpieczeństwa p</w:t>
      </w:r>
      <w:r w:rsidR="00965C33" w:rsidRPr="00AB3E35">
        <w:rPr>
          <w:rFonts w:ascii="Verdana" w:hAnsi="Verdana"/>
          <w:sz w:val="20"/>
          <w:szCs w:val="20"/>
          <w:lang w:val="pl-PL"/>
        </w:rPr>
        <w:t>racy oraz majątku Zamawiającego.</w:t>
      </w:r>
    </w:p>
    <w:p w14:paraId="1354932F" w14:textId="77777777" w:rsidR="00480E6E" w:rsidRPr="00AB3E35" w:rsidRDefault="00480E6E" w:rsidP="00480E6E">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Kary umowne z tytułu zwłoki w</w:t>
      </w:r>
      <w:r w:rsidR="002A5612" w:rsidRPr="00AB3E35">
        <w:rPr>
          <w:rFonts w:ascii="Verdana" w:hAnsi="Verdana"/>
          <w:sz w:val="20"/>
          <w:szCs w:val="20"/>
          <w:lang w:val="pl-PL"/>
        </w:rPr>
        <w:t xml:space="preserve"> usuwaniu wad lub</w:t>
      </w:r>
      <w:r w:rsidRPr="00AB3E35">
        <w:rPr>
          <w:rFonts w:ascii="Verdana" w:hAnsi="Verdana"/>
          <w:sz w:val="20"/>
          <w:szCs w:val="20"/>
          <w:lang w:val="pl-PL"/>
        </w:rPr>
        <w:t xml:space="preserve"> usterek w okresie gwarancji:</w:t>
      </w:r>
    </w:p>
    <w:p w14:paraId="2E9F2913" w14:textId="77777777" w:rsidR="00480E6E" w:rsidRPr="00D2318F" w:rsidRDefault="00480E6E" w:rsidP="001A4A6B">
      <w:pPr>
        <w:pStyle w:val="Nagwek3"/>
        <w:rPr>
          <w:rFonts w:ascii="Verdana" w:hAnsi="Verdana"/>
          <w:sz w:val="20"/>
          <w:szCs w:val="20"/>
          <w:lang w:val="pl-PL"/>
        </w:rPr>
      </w:pPr>
      <w:r w:rsidRPr="00D2318F">
        <w:rPr>
          <w:rFonts w:ascii="Verdana" w:hAnsi="Verdana"/>
          <w:sz w:val="20"/>
          <w:szCs w:val="20"/>
          <w:lang w:val="pl-PL"/>
        </w:rPr>
        <w:t>Z tytułu zwłoki w usunięciu</w:t>
      </w:r>
      <w:r w:rsidR="002A5612" w:rsidRPr="00D2318F">
        <w:rPr>
          <w:rFonts w:ascii="Verdana" w:hAnsi="Verdana"/>
          <w:sz w:val="20"/>
          <w:szCs w:val="20"/>
          <w:lang w:val="pl-PL"/>
        </w:rPr>
        <w:t xml:space="preserve"> wad lub usterek stwierdzonych w okresie g</w:t>
      </w:r>
      <w:r w:rsidRPr="00D2318F">
        <w:rPr>
          <w:rFonts w:ascii="Verdana" w:hAnsi="Verdana"/>
          <w:sz w:val="20"/>
          <w:szCs w:val="20"/>
          <w:lang w:val="pl-PL"/>
        </w:rPr>
        <w:t xml:space="preserve">warancji za wady i usterki Zamawiający ma prawo obciążyć Wykonawcę karami umownymi – po </w:t>
      </w:r>
      <w:r w:rsidR="002A5612" w:rsidRPr="00D2318F">
        <w:rPr>
          <w:rFonts w:ascii="Verdana" w:hAnsi="Verdana"/>
          <w:sz w:val="20"/>
          <w:szCs w:val="20"/>
          <w:lang w:val="pl-PL"/>
        </w:rPr>
        <w:t>0,02</w:t>
      </w:r>
      <w:r w:rsidRPr="00D2318F">
        <w:rPr>
          <w:rFonts w:ascii="Verdana" w:hAnsi="Verdana"/>
          <w:sz w:val="20"/>
          <w:szCs w:val="20"/>
          <w:lang w:val="pl-PL"/>
        </w:rPr>
        <w:t>% Wynagrodzenia Całkowitego za każdą zakończoną dobę (24 godziny) zwłoki, w odniesieniu</w:t>
      </w:r>
      <w:r w:rsidR="002A5612" w:rsidRPr="00D2318F">
        <w:rPr>
          <w:rFonts w:ascii="Verdana" w:hAnsi="Verdana"/>
          <w:sz w:val="20"/>
          <w:szCs w:val="20"/>
          <w:lang w:val="pl-PL"/>
        </w:rPr>
        <w:t xml:space="preserve"> do terminów określonych w pkt 6.</w:t>
      </w:r>
      <w:r w:rsidR="00BE1819" w:rsidRPr="00D2318F">
        <w:rPr>
          <w:rFonts w:ascii="Verdana" w:hAnsi="Verdana"/>
          <w:sz w:val="20"/>
          <w:szCs w:val="20"/>
          <w:lang w:val="pl-PL"/>
        </w:rPr>
        <w:t>5</w:t>
      </w:r>
      <w:r w:rsidRPr="00D2318F">
        <w:rPr>
          <w:rFonts w:ascii="Verdana" w:hAnsi="Verdana"/>
          <w:sz w:val="20"/>
          <w:szCs w:val="20"/>
          <w:lang w:val="pl-PL"/>
        </w:rPr>
        <w:t xml:space="preserve"> </w:t>
      </w:r>
      <w:r w:rsidR="002E4942" w:rsidRPr="00D2318F">
        <w:rPr>
          <w:rFonts w:ascii="Verdana" w:hAnsi="Verdana"/>
          <w:sz w:val="20"/>
          <w:szCs w:val="20"/>
          <w:lang w:val="pl-PL"/>
        </w:rPr>
        <w:t xml:space="preserve">SIWZ </w:t>
      </w:r>
      <w:r w:rsidRPr="00D2318F">
        <w:rPr>
          <w:rFonts w:ascii="Verdana" w:hAnsi="Verdana"/>
          <w:sz w:val="20"/>
          <w:szCs w:val="20"/>
          <w:lang w:val="pl-PL"/>
        </w:rPr>
        <w:t>C</w:t>
      </w:r>
      <w:r w:rsidR="002A5612" w:rsidRPr="00D2318F">
        <w:rPr>
          <w:rFonts w:ascii="Verdana" w:hAnsi="Verdana"/>
          <w:sz w:val="20"/>
          <w:szCs w:val="20"/>
          <w:lang w:val="pl-PL"/>
        </w:rPr>
        <w:t>zęści II, w usunięciu wad lub</w:t>
      </w:r>
      <w:r w:rsidRPr="00D2318F">
        <w:rPr>
          <w:rFonts w:ascii="Verdana" w:hAnsi="Verdana"/>
          <w:sz w:val="20"/>
          <w:szCs w:val="20"/>
          <w:lang w:val="pl-PL"/>
        </w:rPr>
        <w:t xml:space="preserve"> usterek.</w:t>
      </w:r>
      <w:r w:rsidR="002A5612" w:rsidRPr="00D2318F">
        <w:rPr>
          <w:rFonts w:ascii="Verdana" w:hAnsi="Verdana"/>
          <w:sz w:val="20"/>
          <w:szCs w:val="20"/>
          <w:lang w:val="pl-PL"/>
        </w:rPr>
        <w:t xml:space="preserve"> </w:t>
      </w:r>
      <w:r w:rsidRPr="00D2318F">
        <w:rPr>
          <w:rFonts w:ascii="Verdana" w:hAnsi="Verdana"/>
          <w:sz w:val="20"/>
          <w:szCs w:val="20"/>
          <w:lang w:val="pl-PL"/>
        </w:rPr>
        <w:t xml:space="preserve">Zamawiający może naliczyć również </w:t>
      </w:r>
      <w:r w:rsidR="002A5612" w:rsidRPr="00D2318F">
        <w:rPr>
          <w:rFonts w:ascii="Verdana" w:hAnsi="Verdana"/>
          <w:sz w:val="20"/>
          <w:szCs w:val="20"/>
          <w:lang w:val="pl-PL"/>
        </w:rPr>
        <w:t>karę w przypadku usunięcia wad lub</w:t>
      </w:r>
      <w:r w:rsidRPr="00D2318F">
        <w:rPr>
          <w:rFonts w:ascii="Verdana" w:hAnsi="Verdana"/>
          <w:sz w:val="20"/>
          <w:szCs w:val="20"/>
          <w:lang w:val="pl-PL"/>
        </w:rPr>
        <w:t xml:space="preserve"> usterki przez Zamawiającego lub na jego zlecenie.</w:t>
      </w:r>
    </w:p>
    <w:p w14:paraId="2AF77DD1" w14:textId="5CD75920" w:rsidR="00480E6E" w:rsidRPr="00AB3E35" w:rsidRDefault="00480E6E">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 xml:space="preserve">Kary umowne  z tytułu ujawnienia informacji </w:t>
      </w:r>
      <w:r w:rsidR="0015248F">
        <w:rPr>
          <w:rFonts w:ascii="Verdana" w:hAnsi="Verdana"/>
          <w:sz w:val="20"/>
          <w:szCs w:val="20"/>
          <w:lang w:val="pl-PL"/>
        </w:rPr>
        <w:t>chronionych</w:t>
      </w:r>
      <w:r w:rsidRPr="00AB3E35">
        <w:rPr>
          <w:rFonts w:ascii="Verdana" w:hAnsi="Verdana"/>
          <w:sz w:val="20"/>
          <w:szCs w:val="20"/>
          <w:lang w:val="pl-PL"/>
        </w:rPr>
        <w:t>:</w:t>
      </w:r>
    </w:p>
    <w:p w14:paraId="73A29270" w14:textId="10EF5C89" w:rsidR="00480E6E" w:rsidRPr="00AB3E35" w:rsidRDefault="00480E6E" w:rsidP="00026C75">
      <w:pPr>
        <w:pStyle w:val="Akapitzlist"/>
        <w:autoSpaceDE w:val="0"/>
        <w:autoSpaceDN w:val="0"/>
        <w:adjustRightInd w:val="0"/>
        <w:spacing w:line="300" w:lineRule="auto"/>
        <w:ind w:left="0"/>
        <w:jc w:val="both"/>
        <w:rPr>
          <w:rFonts w:ascii="Verdana" w:hAnsi="Verdana"/>
          <w:sz w:val="20"/>
          <w:szCs w:val="20"/>
        </w:rPr>
      </w:pPr>
      <w:r w:rsidRPr="00AB3E35">
        <w:rPr>
          <w:rFonts w:ascii="Verdana" w:hAnsi="Verdana"/>
          <w:sz w:val="20"/>
          <w:szCs w:val="20"/>
          <w:lang w:eastAsia="en-US"/>
        </w:rPr>
        <w:t xml:space="preserve">Zamawiający ma prawo obciążyć Wykonawcę karami umownymi </w:t>
      </w:r>
      <w:r w:rsidRPr="00AB3E35">
        <w:rPr>
          <w:rFonts w:ascii="Verdana" w:hAnsi="Verdana"/>
          <w:sz w:val="20"/>
          <w:szCs w:val="20"/>
        </w:rPr>
        <w:t xml:space="preserve">w wysokości 200.000,00 zł (dwieście tysięcy złotych) – za każdy przypadek ujawnienia informacji </w:t>
      </w:r>
      <w:r w:rsidR="0015248F">
        <w:rPr>
          <w:rFonts w:ascii="Verdana" w:hAnsi="Verdana"/>
          <w:sz w:val="20"/>
          <w:szCs w:val="20"/>
        </w:rPr>
        <w:t>chronionych</w:t>
      </w:r>
      <w:r w:rsidRPr="00AB3E35">
        <w:rPr>
          <w:rFonts w:ascii="Verdana" w:hAnsi="Verdana"/>
          <w:sz w:val="20"/>
          <w:szCs w:val="20"/>
        </w:rPr>
        <w:t>, które naraziły Zamawiającego na bezpośrednie straty finansowe lub przyczyniły się do utraty dobrego imienia i wizerunku, lub doprowadziły do ujawnienia tajemnicy gospodarczej Zamawiającego</w:t>
      </w:r>
      <w:r w:rsidRPr="00AB3E35">
        <w:rPr>
          <w:rFonts w:ascii="Verdana" w:eastAsiaTheme="minorHAnsi" w:hAnsi="Verdana" w:cs="Arial"/>
          <w:sz w:val="20"/>
          <w:szCs w:val="20"/>
          <w:lang w:eastAsia="en-US"/>
        </w:rPr>
        <w:t xml:space="preserve">. </w:t>
      </w:r>
    </w:p>
    <w:p w14:paraId="3ED8D8E2" w14:textId="77777777" w:rsidR="00480E6E" w:rsidRPr="00AB3E35" w:rsidRDefault="00480E6E" w:rsidP="00480E6E">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lastRenderedPageBreak/>
        <w:t>Zapłata kary umownej nie zwalnia Wykonawcy z obowiązku wykonania zobowiązań umownych.</w:t>
      </w:r>
    </w:p>
    <w:p w14:paraId="20053C3B" w14:textId="77777777" w:rsidR="00480E6E" w:rsidRPr="00AB3E35" w:rsidRDefault="00480E6E" w:rsidP="00480E6E">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Zamawiający ma prawo dochodzenia odszkodowania uzupełniającego przewyższającego wysokość zastrzeżonych kar umownych do pełnej wysokości poniesionej szkody.</w:t>
      </w:r>
    </w:p>
    <w:p w14:paraId="03E46D04" w14:textId="77777777" w:rsidR="00480E6E" w:rsidRPr="00AB3E35" w:rsidRDefault="00480E6E" w:rsidP="00480E6E">
      <w:pPr>
        <w:pStyle w:val="Nagwek2"/>
        <w:tabs>
          <w:tab w:val="num" w:pos="709"/>
        </w:tabs>
        <w:spacing w:before="0" w:after="0" w:line="264" w:lineRule="auto"/>
        <w:ind w:left="709"/>
        <w:rPr>
          <w:rFonts w:ascii="Verdana" w:hAnsi="Verdana"/>
          <w:sz w:val="20"/>
          <w:szCs w:val="20"/>
          <w:lang w:val="pl-PL"/>
        </w:rPr>
      </w:pPr>
      <w:r w:rsidRPr="00AB3E35">
        <w:rPr>
          <w:rFonts w:ascii="Verdana" w:hAnsi="Verdana"/>
          <w:sz w:val="20"/>
          <w:szCs w:val="20"/>
          <w:lang w:val="pl-PL"/>
        </w:rPr>
        <w:t>Zamawiający nie ponosi odpowiedzialności za szkody</w:t>
      </w:r>
      <w:r w:rsidR="00282B7C" w:rsidRPr="00AB3E35">
        <w:rPr>
          <w:rFonts w:ascii="Verdana" w:hAnsi="Verdana"/>
          <w:sz w:val="20"/>
          <w:szCs w:val="20"/>
          <w:lang w:val="pl-PL"/>
        </w:rPr>
        <w:t xml:space="preserve"> w mieniu Wykonawcy, powstałe w </w:t>
      </w:r>
      <w:r w:rsidRPr="00AB3E35">
        <w:rPr>
          <w:rFonts w:ascii="Verdana" w:hAnsi="Verdana"/>
          <w:sz w:val="20"/>
          <w:szCs w:val="20"/>
          <w:lang w:val="pl-PL"/>
        </w:rPr>
        <w:t>trakcie wykonywania Przedmiotu Umowy, z wyjątkiem szkód wyrządzonych z winy Zamawiającego, bądź osób, za które ponosi on odpowiedzialność.</w:t>
      </w:r>
    </w:p>
    <w:p w14:paraId="6D36F42A" w14:textId="77777777" w:rsidR="00480E6E" w:rsidRPr="00AB3E35" w:rsidRDefault="00480E6E">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Obowiązek zapłaty przez Wykonawcę kar umownych powstaje niezależnie od wysokości poniesionej przez Zamawiającego szkody, jak i niezależnie od jej zaistnienia.</w:t>
      </w:r>
    </w:p>
    <w:p w14:paraId="5650E0A5" w14:textId="0AC0C9E2" w:rsidR="001926D8" w:rsidRPr="00045915" w:rsidRDefault="001926D8" w:rsidP="001926D8">
      <w:pPr>
        <w:pStyle w:val="Nagwek2"/>
        <w:tabs>
          <w:tab w:val="num" w:pos="709"/>
        </w:tabs>
        <w:spacing w:before="0" w:after="0" w:line="300" w:lineRule="auto"/>
        <w:ind w:left="709"/>
        <w:rPr>
          <w:rFonts w:ascii="Verdana" w:hAnsi="Verdana"/>
          <w:sz w:val="20"/>
          <w:szCs w:val="20"/>
          <w:lang w:val="pl-PL"/>
        </w:rPr>
      </w:pPr>
      <w:r w:rsidRPr="00045915">
        <w:rPr>
          <w:rFonts w:ascii="Verdana" w:hAnsi="Verdana"/>
          <w:sz w:val="20"/>
          <w:szCs w:val="20"/>
          <w:lang w:val="pl-PL"/>
        </w:rPr>
        <w:t xml:space="preserve">Suma kar umownych z wszystkich tytułów wymienionych w </w:t>
      </w:r>
      <w:r>
        <w:rPr>
          <w:rFonts w:ascii="Verdana" w:hAnsi="Verdana"/>
          <w:sz w:val="20"/>
          <w:szCs w:val="20"/>
          <w:lang w:val="pl-PL"/>
        </w:rPr>
        <w:t xml:space="preserve">Umowie </w:t>
      </w:r>
      <w:r w:rsidRPr="00045915">
        <w:rPr>
          <w:rFonts w:ascii="Verdana" w:hAnsi="Verdana"/>
          <w:sz w:val="20"/>
          <w:szCs w:val="20"/>
          <w:lang w:val="pl-PL"/>
        </w:rPr>
        <w:t xml:space="preserve">nie może przekroczyć </w:t>
      </w:r>
      <w:r>
        <w:rPr>
          <w:rFonts w:ascii="Verdana" w:hAnsi="Verdana"/>
          <w:sz w:val="20"/>
          <w:szCs w:val="20"/>
          <w:lang w:val="pl-PL"/>
        </w:rPr>
        <w:t>30</w:t>
      </w:r>
      <w:r w:rsidRPr="00045915">
        <w:rPr>
          <w:rFonts w:ascii="Verdana" w:hAnsi="Verdana"/>
          <w:sz w:val="20"/>
          <w:szCs w:val="20"/>
          <w:lang w:val="pl-PL"/>
        </w:rPr>
        <w:t>% Wynagrodzenia</w:t>
      </w:r>
      <w:r>
        <w:rPr>
          <w:rFonts w:ascii="Verdana" w:hAnsi="Verdana"/>
          <w:sz w:val="20"/>
          <w:szCs w:val="20"/>
          <w:lang w:val="pl-PL"/>
        </w:rPr>
        <w:t xml:space="preserve"> Całkowitego</w:t>
      </w:r>
      <w:r w:rsidRPr="00045915">
        <w:rPr>
          <w:rFonts w:ascii="Verdana" w:hAnsi="Verdana"/>
          <w:sz w:val="20"/>
          <w:szCs w:val="20"/>
          <w:lang w:val="pl-PL"/>
        </w:rPr>
        <w:t>.</w:t>
      </w:r>
    </w:p>
    <w:p w14:paraId="77C706A9" w14:textId="77777777" w:rsidR="001926D8" w:rsidRPr="00045915" w:rsidRDefault="001926D8" w:rsidP="001926D8">
      <w:pPr>
        <w:pStyle w:val="Nagwek2"/>
        <w:tabs>
          <w:tab w:val="num" w:pos="709"/>
        </w:tabs>
        <w:spacing w:before="0" w:after="0" w:line="300" w:lineRule="auto"/>
        <w:ind w:left="709"/>
        <w:rPr>
          <w:rFonts w:ascii="Verdana" w:hAnsi="Verdana"/>
          <w:sz w:val="20"/>
          <w:szCs w:val="20"/>
          <w:lang w:val="pl-PL"/>
        </w:rPr>
      </w:pPr>
      <w:r w:rsidRPr="00045915">
        <w:rPr>
          <w:rFonts w:ascii="Verdana" w:hAnsi="Verdana"/>
          <w:sz w:val="20"/>
          <w:szCs w:val="20"/>
          <w:lang w:val="pl-PL"/>
        </w:rPr>
        <w:t>Zamawiający będzie uprawniony do odstąpienia od Umowy, według swego wyboru, w całości albo w zakresie niewykonanej części Umowy z zachowaniem terminu 30 dniowego wypowiedzenia w przypadku kiedy:</w:t>
      </w:r>
    </w:p>
    <w:p w14:paraId="0940EA16" w14:textId="6F7A47F2" w:rsidR="001926D8" w:rsidRDefault="00896674" w:rsidP="003E00BE">
      <w:pPr>
        <w:pStyle w:val="Nagwek3"/>
        <w:numPr>
          <w:ilvl w:val="2"/>
          <w:numId w:val="1"/>
        </w:numPr>
        <w:tabs>
          <w:tab w:val="clear" w:pos="1560"/>
          <w:tab w:val="num" w:pos="0"/>
          <w:tab w:val="left" w:pos="851"/>
        </w:tabs>
        <w:spacing w:before="0" w:after="0" w:line="300" w:lineRule="auto"/>
        <w:ind w:left="0" w:firstLine="0"/>
        <w:rPr>
          <w:rFonts w:ascii="Verdana" w:hAnsi="Verdana"/>
          <w:sz w:val="20"/>
          <w:szCs w:val="20"/>
          <w:lang w:val="pl-PL"/>
        </w:rPr>
      </w:pPr>
      <w:r>
        <w:rPr>
          <w:rFonts w:ascii="Verdana" w:hAnsi="Verdana"/>
          <w:sz w:val="20"/>
          <w:szCs w:val="20"/>
          <w:lang w:val="pl-PL"/>
        </w:rPr>
        <w:t>suma kar określonych w pkt. 6</w:t>
      </w:r>
      <w:r w:rsidR="001926D8">
        <w:rPr>
          <w:rFonts w:ascii="Verdana" w:hAnsi="Verdana"/>
          <w:sz w:val="20"/>
          <w:szCs w:val="20"/>
          <w:lang w:val="pl-PL"/>
        </w:rPr>
        <w:t>.5. Umowy przekroczy 15% Wynagrodzenia Całkowitego, lub</w:t>
      </w:r>
    </w:p>
    <w:p w14:paraId="15BC0C8F" w14:textId="59198564" w:rsidR="001926D8" w:rsidRPr="001926D8" w:rsidRDefault="00896674" w:rsidP="003E00BE">
      <w:pPr>
        <w:pStyle w:val="Nagwek3"/>
        <w:numPr>
          <w:ilvl w:val="2"/>
          <w:numId w:val="1"/>
        </w:numPr>
        <w:tabs>
          <w:tab w:val="clear" w:pos="1560"/>
          <w:tab w:val="num" w:pos="0"/>
          <w:tab w:val="left" w:pos="851"/>
        </w:tabs>
        <w:spacing w:before="0" w:after="0" w:line="300" w:lineRule="auto"/>
        <w:ind w:left="0" w:firstLine="0"/>
        <w:rPr>
          <w:rFonts w:ascii="Verdana" w:hAnsi="Verdana"/>
          <w:sz w:val="20"/>
          <w:szCs w:val="20"/>
          <w:lang w:val="pl-PL"/>
        </w:rPr>
      </w:pPr>
      <w:r>
        <w:rPr>
          <w:rFonts w:ascii="Verdana" w:hAnsi="Verdana"/>
          <w:sz w:val="20"/>
          <w:szCs w:val="20"/>
          <w:lang w:val="pl-PL"/>
        </w:rPr>
        <w:t>suma kar określonych w pkt. 6</w:t>
      </w:r>
      <w:r w:rsidR="001926D8">
        <w:rPr>
          <w:rFonts w:ascii="Verdana" w:hAnsi="Verdana"/>
          <w:sz w:val="20"/>
          <w:szCs w:val="20"/>
          <w:lang w:val="pl-PL"/>
        </w:rPr>
        <w:t>.7. Umowy przekroczy 5% Wynagrodzenia Całkowitego.</w:t>
      </w:r>
    </w:p>
    <w:p w14:paraId="288461F8" w14:textId="77777777" w:rsidR="00282B7C" w:rsidRDefault="00E32F30" w:rsidP="00D32318">
      <w:pPr>
        <w:pStyle w:val="Nagwek2"/>
        <w:tabs>
          <w:tab w:val="num" w:pos="709"/>
        </w:tabs>
        <w:spacing w:before="0" w:after="0"/>
        <w:ind w:left="709"/>
        <w:rPr>
          <w:rFonts w:ascii="Verdana" w:hAnsi="Verdana"/>
          <w:sz w:val="20"/>
          <w:szCs w:val="20"/>
          <w:lang w:val="pl-PL"/>
        </w:rPr>
      </w:pPr>
      <w:r w:rsidRPr="00AB3E35">
        <w:rPr>
          <w:rFonts w:ascii="Verdana" w:hAnsi="Verdana"/>
          <w:sz w:val="20"/>
          <w:szCs w:val="20"/>
          <w:lang w:val="pl-PL"/>
        </w:rPr>
        <w:t>Maksymalna odpowiedzialność Wykonawcy z wszystkich tytułów, w tym z tytułu niewykonania lub nienależytego wykonania Umowy, ograniczona jest do 100% wartości Umowy netto. Wykonawca nie odpowiada za utraco</w:t>
      </w:r>
      <w:r w:rsidR="00282B7C" w:rsidRPr="00AB3E35">
        <w:rPr>
          <w:rFonts w:ascii="Verdana" w:hAnsi="Verdana"/>
          <w:sz w:val="20"/>
          <w:szCs w:val="20"/>
          <w:lang w:val="pl-PL"/>
        </w:rPr>
        <w:t>ne korzyści, szkody pośrednie i </w:t>
      </w:r>
      <w:r w:rsidRPr="00AB3E35">
        <w:rPr>
          <w:rFonts w:ascii="Verdana" w:hAnsi="Verdana"/>
          <w:sz w:val="20"/>
          <w:szCs w:val="20"/>
          <w:lang w:val="pl-PL"/>
        </w:rPr>
        <w:t>wynikowe</w:t>
      </w:r>
      <w:r w:rsidR="00EA08DF" w:rsidRPr="00AB3E35">
        <w:rPr>
          <w:rFonts w:ascii="Verdana" w:hAnsi="Verdana"/>
          <w:sz w:val="20"/>
          <w:szCs w:val="20"/>
          <w:lang w:val="pl-PL"/>
        </w:rPr>
        <w:t>.</w:t>
      </w:r>
    </w:p>
    <w:p w14:paraId="79AF2FD9" w14:textId="77777777" w:rsidR="00D32318" w:rsidRPr="00D32318" w:rsidRDefault="00D32318" w:rsidP="00D32318">
      <w:pPr>
        <w:pStyle w:val="Tekstpodstawowy"/>
        <w:rPr>
          <w:lang w:eastAsia="en-US"/>
        </w:rPr>
      </w:pPr>
    </w:p>
    <w:p w14:paraId="50CB7FFB" w14:textId="77777777" w:rsidR="00C26A95" w:rsidRPr="00AB3E35" w:rsidRDefault="00C26A95">
      <w:pPr>
        <w:pStyle w:val="Nagwek1"/>
        <w:spacing w:before="0" w:after="0" w:line="300" w:lineRule="auto"/>
        <w:rPr>
          <w:rFonts w:ascii="Verdana" w:hAnsi="Verdana" w:cstheme="minorHAnsi"/>
          <w:sz w:val="20"/>
          <w:szCs w:val="20"/>
          <w:lang w:val="pl-PL"/>
        </w:rPr>
      </w:pPr>
      <w:r w:rsidRPr="00AB3E35">
        <w:rPr>
          <w:rFonts w:ascii="Verdana" w:hAnsi="Verdana" w:cstheme="minorHAnsi"/>
          <w:sz w:val="20"/>
          <w:szCs w:val="20"/>
          <w:lang w:val="pl-PL"/>
        </w:rPr>
        <w:t>GWARANTOWANE PARAMETRY EKPLOATACJI-GWARANCJE</w:t>
      </w:r>
    </w:p>
    <w:p w14:paraId="29F9AC9B" w14:textId="789B630B" w:rsidR="00282B7C" w:rsidRPr="00D32318" w:rsidRDefault="00451E7B" w:rsidP="00282B7C">
      <w:pPr>
        <w:pStyle w:val="Nagwek2"/>
        <w:tabs>
          <w:tab w:val="num" w:pos="709"/>
        </w:tabs>
        <w:spacing w:before="0" w:line="300" w:lineRule="auto"/>
        <w:ind w:left="709"/>
        <w:rPr>
          <w:rFonts w:ascii="Verdana" w:hAnsi="Verdana" w:cs="Tahoma"/>
          <w:bCs w:val="0"/>
          <w:iCs w:val="0"/>
          <w:kern w:val="0"/>
          <w:sz w:val="20"/>
          <w:szCs w:val="20"/>
          <w:lang w:val="pl-PL" w:eastAsia="pl-PL"/>
        </w:rPr>
      </w:pPr>
      <w:r w:rsidRPr="00AB3E35">
        <w:rPr>
          <w:rFonts w:ascii="Verdana" w:hAnsi="Verdana" w:cs="Tahoma"/>
          <w:bCs w:val="0"/>
          <w:iCs w:val="0"/>
          <w:kern w:val="0"/>
          <w:sz w:val="20"/>
          <w:szCs w:val="20"/>
          <w:lang w:val="pl-PL" w:eastAsia="pl-PL"/>
        </w:rPr>
        <w:t xml:space="preserve">Z zastrzeżeniem pkt. </w:t>
      </w:r>
      <w:r w:rsidR="00896674">
        <w:rPr>
          <w:rFonts w:ascii="Verdana" w:hAnsi="Verdana" w:cs="Tahoma"/>
          <w:bCs w:val="0"/>
          <w:iCs w:val="0"/>
          <w:kern w:val="0"/>
          <w:sz w:val="20"/>
          <w:szCs w:val="20"/>
          <w:lang w:val="pl-PL" w:eastAsia="pl-PL"/>
        </w:rPr>
        <w:t>6</w:t>
      </w:r>
      <w:r w:rsidRPr="00AB3E35">
        <w:rPr>
          <w:rFonts w:ascii="Verdana" w:hAnsi="Verdana" w:cs="Tahoma"/>
          <w:bCs w:val="0"/>
          <w:iCs w:val="0"/>
          <w:kern w:val="0"/>
          <w:sz w:val="20"/>
          <w:szCs w:val="20"/>
          <w:lang w:val="pl-PL" w:eastAsia="pl-PL"/>
        </w:rPr>
        <w:t xml:space="preserve"> Umowy, Wykonawca udziela gwarancji i rękojmi, że przedmiot Dostawy umożliwi osiągnięcie gwarantowanych wyników eksploatacyjnych Kompletu wkładów katalitycznych </w:t>
      </w:r>
      <w:r w:rsidRPr="00AB3E35">
        <w:rPr>
          <w:rFonts w:ascii="Verdana" w:hAnsi="Verdana" w:cs="Tahoma"/>
          <w:b/>
          <w:bCs w:val="0"/>
          <w:iCs w:val="0"/>
          <w:kern w:val="0"/>
          <w:sz w:val="20"/>
          <w:szCs w:val="20"/>
          <w:lang w:val="pl-PL" w:eastAsia="pl-PL"/>
        </w:rPr>
        <w:t>[„Gwarantowane Parametry”]</w:t>
      </w:r>
      <w:r w:rsidRPr="00AB3E35">
        <w:rPr>
          <w:rFonts w:ascii="Verdana" w:hAnsi="Verdana" w:cs="Tahoma"/>
          <w:bCs w:val="0"/>
          <w:iCs w:val="0"/>
          <w:kern w:val="0"/>
          <w:sz w:val="20"/>
          <w:szCs w:val="20"/>
          <w:lang w:val="pl-PL" w:eastAsia="pl-PL"/>
        </w:rPr>
        <w:t>, podanych poniżej, z zastrzeżeniem, że przedmiot Dostawy zostanie poprawnie zamontowany i będzie eksploatowany zgodnie z wymaganiami:</w:t>
      </w:r>
    </w:p>
    <w:p w14:paraId="17A4C4FE" w14:textId="77777777" w:rsidR="00697631" w:rsidRDefault="00697631">
      <w:r>
        <w:br w:type="page"/>
      </w:r>
    </w:p>
    <w:tbl>
      <w:tblPr>
        <w:tblStyle w:val="Tabela-Siatka"/>
        <w:tblW w:w="9214" w:type="dxa"/>
        <w:tblInd w:w="562" w:type="dxa"/>
        <w:tblLayout w:type="fixed"/>
        <w:tblLook w:val="04A0" w:firstRow="1" w:lastRow="0" w:firstColumn="1" w:lastColumn="0" w:noHBand="0" w:noVBand="1"/>
      </w:tblPr>
      <w:tblGrid>
        <w:gridCol w:w="567"/>
        <w:gridCol w:w="3686"/>
        <w:gridCol w:w="2693"/>
        <w:gridCol w:w="2268"/>
      </w:tblGrid>
      <w:tr w:rsidR="00E33A78" w:rsidRPr="00AB3E35" w14:paraId="5FB0C55B" w14:textId="77777777" w:rsidTr="00C03EBB">
        <w:tc>
          <w:tcPr>
            <w:tcW w:w="567" w:type="dxa"/>
            <w:shd w:val="clear" w:color="auto" w:fill="92D050"/>
            <w:vAlign w:val="center"/>
          </w:tcPr>
          <w:p w14:paraId="6A5F89C7" w14:textId="5E9F12E5" w:rsidR="003A6907" w:rsidRPr="00AB3E35" w:rsidRDefault="003A6907">
            <w:pPr>
              <w:pStyle w:val="Tekstpodstawowy"/>
              <w:spacing w:after="0" w:line="300" w:lineRule="auto"/>
              <w:rPr>
                <w:rFonts w:ascii="Verdana" w:hAnsi="Verdana"/>
                <w:b/>
                <w:sz w:val="20"/>
                <w:szCs w:val="20"/>
                <w:lang w:eastAsia="en-US"/>
              </w:rPr>
            </w:pPr>
            <w:r w:rsidRPr="00AB3E35">
              <w:rPr>
                <w:rFonts w:ascii="Verdana" w:hAnsi="Verdana"/>
                <w:b/>
                <w:sz w:val="20"/>
                <w:szCs w:val="20"/>
                <w:lang w:eastAsia="en-US"/>
              </w:rPr>
              <w:lastRenderedPageBreak/>
              <w:t>Lp.</w:t>
            </w:r>
          </w:p>
        </w:tc>
        <w:tc>
          <w:tcPr>
            <w:tcW w:w="3686" w:type="dxa"/>
            <w:shd w:val="clear" w:color="auto" w:fill="92D050"/>
            <w:vAlign w:val="center"/>
          </w:tcPr>
          <w:p w14:paraId="6E357E77" w14:textId="77777777" w:rsidR="003A6907" w:rsidRPr="00AB3E35" w:rsidRDefault="003A6907" w:rsidP="00C03EBB">
            <w:pPr>
              <w:pStyle w:val="Tekstpodstawowy"/>
              <w:spacing w:after="0" w:line="300" w:lineRule="auto"/>
              <w:jc w:val="center"/>
              <w:rPr>
                <w:rFonts w:ascii="Verdana" w:hAnsi="Verdana"/>
                <w:b/>
                <w:sz w:val="20"/>
                <w:szCs w:val="20"/>
                <w:lang w:eastAsia="en-US"/>
              </w:rPr>
            </w:pPr>
            <w:r w:rsidRPr="00AB3E35">
              <w:rPr>
                <w:rFonts w:ascii="Verdana" w:hAnsi="Verdana"/>
                <w:b/>
                <w:sz w:val="20"/>
                <w:szCs w:val="20"/>
                <w:lang w:eastAsia="en-US"/>
              </w:rPr>
              <w:t xml:space="preserve">Gwarantowane Parametry </w:t>
            </w:r>
          </w:p>
        </w:tc>
        <w:tc>
          <w:tcPr>
            <w:tcW w:w="2693" w:type="dxa"/>
            <w:shd w:val="clear" w:color="auto" w:fill="92D050"/>
            <w:vAlign w:val="center"/>
          </w:tcPr>
          <w:p w14:paraId="1541A002" w14:textId="77777777" w:rsidR="003A6907" w:rsidRPr="00AB3E35" w:rsidRDefault="003A6907" w:rsidP="00C03EBB">
            <w:pPr>
              <w:pStyle w:val="Tekstpodstawowy"/>
              <w:spacing w:after="0" w:line="300" w:lineRule="auto"/>
              <w:jc w:val="center"/>
              <w:rPr>
                <w:rFonts w:ascii="Verdana" w:hAnsi="Verdana"/>
                <w:b/>
                <w:sz w:val="20"/>
                <w:szCs w:val="20"/>
                <w:lang w:eastAsia="en-US"/>
              </w:rPr>
            </w:pPr>
            <w:r w:rsidRPr="00AB3E35">
              <w:rPr>
                <w:rFonts w:ascii="Verdana" w:hAnsi="Verdana"/>
                <w:b/>
                <w:sz w:val="20"/>
                <w:szCs w:val="20"/>
                <w:lang w:eastAsia="en-US"/>
              </w:rPr>
              <w:t xml:space="preserve">Wysokość kar za niedotrzymanie Gwarantowanych Parametrów </w:t>
            </w:r>
          </w:p>
        </w:tc>
        <w:tc>
          <w:tcPr>
            <w:tcW w:w="2268" w:type="dxa"/>
            <w:shd w:val="clear" w:color="auto" w:fill="92D050"/>
            <w:vAlign w:val="center"/>
          </w:tcPr>
          <w:p w14:paraId="11A41B1C" w14:textId="77777777" w:rsidR="003A6907" w:rsidRPr="00AB3E35" w:rsidRDefault="003A6907" w:rsidP="00C03EBB">
            <w:pPr>
              <w:pStyle w:val="Tekstpodstawowy"/>
              <w:spacing w:after="0" w:line="300" w:lineRule="auto"/>
              <w:jc w:val="center"/>
              <w:rPr>
                <w:rFonts w:ascii="Verdana" w:hAnsi="Verdana"/>
                <w:sz w:val="20"/>
                <w:szCs w:val="20"/>
                <w:lang w:eastAsia="en-US"/>
              </w:rPr>
            </w:pPr>
            <w:r w:rsidRPr="00AB3E35">
              <w:rPr>
                <w:rFonts w:ascii="Verdana" w:hAnsi="Verdana"/>
                <w:b/>
                <w:sz w:val="20"/>
                <w:szCs w:val="20"/>
                <w:lang w:eastAsia="en-US"/>
              </w:rPr>
              <w:t>Rozwiązanie umowy z uwagi na brak osiągnięcia Gwarantowanych Parametrów</w:t>
            </w:r>
          </w:p>
        </w:tc>
      </w:tr>
      <w:tr w:rsidR="00AD4E89" w:rsidRPr="00AB3E35" w14:paraId="388579D3" w14:textId="77777777" w:rsidTr="00DB5156">
        <w:tc>
          <w:tcPr>
            <w:tcW w:w="567" w:type="dxa"/>
          </w:tcPr>
          <w:p w14:paraId="1B901924" w14:textId="77777777" w:rsidR="00AD4E89" w:rsidRPr="00AB3E35" w:rsidRDefault="00AD4E89" w:rsidP="00AD4E89">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1</w:t>
            </w:r>
          </w:p>
        </w:tc>
        <w:tc>
          <w:tcPr>
            <w:tcW w:w="3686" w:type="dxa"/>
            <w:shd w:val="clear" w:color="auto" w:fill="auto"/>
          </w:tcPr>
          <w:p w14:paraId="02212ED5" w14:textId="77777777" w:rsidR="00AD4E89" w:rsidRPr="00AB3E35" w:rsidRDefault="00AD4E89" w:rsidP="00AD4E89">
            <w:pPr>
              <w:pStyle w:val="Tekstpodstawowy"/>
              <w:spacing w:after="0" w:line="300" w:lineRule="auto"/>
              <w:rPr>
                <w:rFonts w:ascii="Verdana" w:hAnsi="Verdana"/>
                <w:sz w:val="20"/>
                <w:szCs w:val="20"/>
              </w:rPr>
            </w:pPr>
            <w:r w:rsidRPr="00AB3E35">
              <w:rPr>
                <w:rFonts w:ascii="Verdana" w:hAnsi="Verdana"/>
                <w:sz w:val="20"/>
                <w:szCs w:val="20"/>
              </w:rPr>
              <w:t>Maksymalny spadek ciśnienia na jedną warstwę katalizatora na początku okresu użytkowania</w:t>
            </w:r>
          </w:p>
        </w:tc>
        <w:tc>
          <w:tcPr>
            <w:tcW w:w="2693" w:type="dxa"/>
            <w:shd w:val="clear" w:color="auto" w:fill="auto"/>
          </w:tcPr>
          <w:p w14:paraId="4E0E500F" w14:textId="77777777" w:rsidR="00AD4E89" w:rsidRPr="00AB3E35" w:rsidRDefault="00AD4E89">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 xml:space="preserve">Zgodnie z pkt. </w:t>
            </w:r>
            <w:r w:rsidR="00822AD9" w:rsidRPr="00AB3E35">
              <w:rPr>
                <w:rFonts w:ascii="Verdana" w:hAnsi="Verdana"/>
                <w:sz w:val="20"/>
                <w:szCs w:val="20"/>
                <w:lang w:eastAsia="en-US"/>
              </w:rPr>
              <w:t>5</w:t>
            </w:r>
            <w:r w:rsidRPr="00AB3E35">
              <w:rPr>
                <w:rFonts w:ascii="Verdana" w:hAnsi="Verdana"/>
                <w:sz w:val="20"/>
                <w:szCs w:val="20"/>
                <w:lang w:eastAsia="en-US"/>
              </w:rPr>
              <w:t>.1.1. (a) Umowy</w:t>
            </w:r>
          </w:p>
        </w:tc>
        <w:tc>
          <w:tcPr>
            <w:tcW w:w="2268" w:type="dxa"/>
            <w:shd w:val="clear" w:color="auto" w:fill="auto"/>
          </w:tcPr>
          <w:p w14:paraId="16222F83" w14:textId="77777777" w:rsidR="00AD4E89" w:rsidRPr="00AB3E35" w:rsidRDefault="00AD4E89" w:rsidP="00AD4E89">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TAK, jeśli wartość jest ≥260 Pa</w:t>
            </w:r>
          </w:p>
        </w:tc>
      </w:tr>
      <w:tr w:rsidR="00E20F38" w:rsidRPr="00AB3E35" w14:paraId="19108D5A" w14:textId="77777777" w:rsidTr="00DB5156">
        <w:tc>
          <w:tcPr>
            <w:tcW w:w="567" w:type="dxa"/>
          </w:tcPr>
          <w:p w14:paraId="739F6732" w14:textId="77777777" w:rsidR="00E20F38" w:rsidRPr="00AB3E35" w:rsidRDefault="00E20F38" w:rsidP="00E20F3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2</w:t>
            </w:r>
          </w:p>
        </w:tc>
        <w:tc>
          <w:tcPr>
            <w:tcW w:w="3686" w:type="dxa"/>
            <w:shd w:val="clear" w:color="auto" w:fill="auto"/>
          </w:tcPr>
          <w:p w14:paraId="4546D74F" w14:textId="77777777" w:rsidR="00E20F38" w:rsidRPr="00AB3E35" w:rsidRDefault="00E20F38" w:rsidP="00E20F38">
            <w:pPr>
              <w:pStyle w:val="Tekstpodstawowy"/>
              <w:spacing w:after="0" w:line="300" w:lineRule="auto"/>
              <w:rPr>
                <w:rFonts w:ascii="Verdana" w:hAnsi="Verdana"/>
                <w:sz w:val="20"/>
                <w:szCs w:val="20"/>
              </w:rPr>
            </w:pPr>
            <w:r w:rsidRPr="00AB3E35">
              <w:rPr>
                <w:rFonts w:ascii="Verdana" w:hAnsi="Verdana"/>
                <w:sz w:val="20"/>
                <w:szCs w:val="20"/>
              </w:rPr>
              <w:t>Reaktywność wkładów katalitycznych K</w:t>
            </w:r>
            <w:r w:rsidRPr="00AB3E35">
              <w:rPr>
                <w:rFonts w:ascii="Verdana" w:hAnsi="Verdana"/>
                <w:sz w:val="20"/>
                <w:szCs w:val="20"/>
                <w:vertAlign w:val="subscript"/>
              </w:rPr>
              <w:t>o</w:t>
            </w:r>
            <w:r w:rsidRPr="00AB3E35">
              <w:rPr>
                <w:rFonts w:ascii="Verdana" w:hAnsi="Verdana"/>
                <w:sz w:val="20"/>
                <w:szCs w:val="20"/>
              </w:rPr>
              <w:t xml:space="preserve"> na początku okresu użytkowania</w:t>
            </w:r>
          </w:p>
        </w:tc>
        <w:tc>
          <w:tcPr>
            <w:tcW w:w="2693" w:type="dxa"/>
            <w:shd w:val="clear" w:color="auto" w:fill="auto"/>
          </w:tcPr>
          <w:p w14:paraId="49BECC23" w14:textId="77777777" w:rsidR="00E20F38" w:rsidRPr="00AB3E35" w:rsidRDefault="00E20F3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 xml:space="preserve">Zgodnie z pkt. </w:t>
            </w:r>
            <w:r w:rsidR="00822AD9" w:rsidRPr="00AB3E35">
              <w:rPr>
                <w:rFonts w:ascii="Verdana" w:hAnsi="Verdana"/>
                <w:sz w:val="20"/>
                <w:szCs w:val="20"/>
                <w:lang w:eastAsia="en-US"/>
              </w:rPr>
              <w:t>5</w:t>
            </w:r>
            <w:r w:rsidRPr="00AB3E35">
              <w:rPr>
                <w:rFonts w:ascii="Verdana" w:hAnsi="Verdana"/>
                <w:sz w:val="20"/>
                <w:szCs w:val="20"/>
                <w:lang w:eastAsia="en-US"/>
              </w:rPr>
              <w:t>.1.1. (b) Umowy</w:t>
            </w:r>
          </w:p>
        </w:tc>
        <w:tc>
          <w:tcPr>
            <w:tcW w:w="2268" w:type="dxa"/>
            <w:shd w:val="clear" w:color="auto" w:fill="auto"/>
          </w:tcPr>
          <w:p w14:paraId="37AA3DC5" w14:textId="77777777" w:rsidR="00E20F38" w:rsidRPr="00AB3E35" w:rsidRDefault="00E20F38" w:rsidP="00E20F3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TAK, jeśli wartość jest ≤30 Nm/h</w:t>
            </w:r>
          </w:p>
        </w:tc>
      </w:tr>
      <w:tr w:rsidR="00E20F38" w:rsidRPr="00AB3E35" w14:paraId="7EE99CD9" w14:textId="77777777" w:rsidTr="00D32318">
        <w:tc>
          <w:tcPr>
            <w:tcW w:w="567" w:type="dxa"/>
            <w:tcBorders>
              <w:bottom w:val="single" w:sz="4" w:space="0" w:color="auto"/>
            </w:tcBorders>
          </w:tcPr>
          <w:p w14:paraId="2B0B86EB" w14:textId="77777777" w:rsidR="00E20F38" w:rsidRPr="00AB3E35" w:rsidRDefault="00E20F38" w:rsidP="00E20F3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3</w:t>
            </w:r>
          </w:p>
        </w:tc>
        <w:tc>
          <w:tcPr>
            <w:tcW w:w="3686" w:type="dxa"/>
            <w:tcBorders>
              <w:bottom w:val="single" w:sz="4" w:space="0" w:color="auto"/>
            </w:tcBorders>
            <w:shd w:val="clear" w:color="auto" w:fill="auto"/>
          </w:tcPr>
          <w:p w14:paraId="7443BB50" w14:textId="77777777" w:rsidR="00E20F38" w:rsidRPr="00AB3E35" w:rsidRDefault="00E20F38" w:rsidP="00E20F38">
            <w:pPr>
              <w:pStyle w:val="Tekstpodstawowy"/>
              <w:spacing w:after="0" w:line="300" w:lineRule="auto"/>
              <w:rPr>
                <w:rFonts w:ascii="Verdana" w:hAnsi="Verdana"/>
                <w:sz w:val="20"/>
                <w:szCs w:val="20"/>
              </w:rPr>
            </w:pPr>
            <w:r w:rsidRPr="00AB3E35">
              <w:rPr>
                <w:rFonts w:ascii="Verdana" w:hAnsi="Verdana"/>
                <w:sz w:val="20"/>
                <w:szCs w:val="20"/>
              </w:rPr>
              <w:t>Reaktywność wkładów katalitycznych K na koniec okresu użytkowania</w:t>
            </w:r>
          </w:p>
        </w:tc>
        <w:tc>
          <w:tcPr>
            <w:tcW w:w="2693" w:type="dxa"/>
            <w:tcBorders>
              <w:bottom w:val="single" w:sz="4" w:space="0" w:color="auto"/>
            </w:tcBorders>
            <w:shd w:val="clear" w:color="auto" w:fill="auto"/>
          </w:tcPr>
          <w:p w14:paraId="6575D303" w14:textId="77777777" w:rsidR="00E20F38" w:rsidRPr="00AB3E35" w:rsidRDefault="00E20F3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 xml:space="preserve">Zgodnie z pkt. </w:t>
            </w:r>
            <w:r w:rsidR="00822AD9" w:rsidRPr="00AB3E35">
              <w:rPr>
                <w:rFonts w:ascii="Verdana" w:hAnsi="Verdana"/>
                <w:sz w:val="20"/>
                <w:szCs w:val="20"/>
                <w:lang w:eastAsia="en-US"/>
              </w:rPr>
              <w:t>5</w:t>
            </w:r>
            <w:r w:rsidRPr="00AB3E35">
              <w:rPr>
                <w:rFonts w:ascii="Verdana" w:hAnsi="Verdana"/>
                <w:sz w:val="20"/>
                <w:szCs w:val="20"/>
                <w:lang w:eastAsia="en-US"/>
              </w:rPr>
              <w:t>.1.1. (c) Umowy</w:t>
            </w:r>
          </w:p>
        </w:tc>
        <w:tc>
          <w:tcPr>
            <w:tcW w:w="2268" w:type="dxa"/>
            <w:tcBorders>
              <w:bottom w:val="single" w:sz="4" w:space="0" w:color="auto"/>
            </w:tcBorders>
          </w:tcPr>
          <w:p w14:paraId="742D0A1B" w14:textId="77777777" w:rsidR="00E20F38" w:rsidRPr="00AB3E35" w:rsidRDefault="00E20F38" w:rsidP="00E20F38">
            <w:pPr>
              <w:pStyle w:val="Tekstpodstawowy"/>
              <w:spacing w:after="0" w:line="300" w:lineRule="auto"/>
              <w:rPr>
                <w:rFonts w:ascii="Verdana" w:hAnsi="Verdana"/>
                <w:sz w:val="20"/>
                <w:szCs w:val="20"/>
                <w:lang w:eastAsia="en-US"/>
              </w:rPr>
            </w:pPr>
          </w:p>
        </w:tc>
      </w:tr>
      <w:tr w:rsidR="00D32318" w:rsidRPr="00AB3E35" w14:paraId="00994349" w14:textId="77777777" w:rsidTr="00DB5156">
        <w:tc>
          <w:tcPr>
            <w:tcW w:w="567" w:type="dxa"/>
            <w:tcBorders>
              <w:bottom w:val="single" w:sz="4" w:space="0" w:color="auto"/>
            </w:tcBorders>
          </w:tcPr>
          <w:p w14:paraId="3773F05A" w14:textId="77777777" w:rsidR="00D32318" w:rsidRPr="00AB3E35" w:rsidRDefault="00D32318" w:rsidP="00D3231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4</w:t>
            </w:r>
          </w:p>
        </w:tc>
        <w:tc>
          <w:tcPr>
            <w:tcW w:w="3686" w:type="dxa"/>
            <w:tcBorders>
              <w:bottom w:val="single" w:sz="4" w:space="0" w:color="auto"/>
            </w:tcBorders>
            <w:shd w:val="clear" w:color="auto" w:fill="auto"/>
          </w:tcPr>
          <w:p w14:paraId="75D87479" w14:textId="77777777" w:rsidR="00D32318" w:rsidRPr="00AB3E35" w:rsidRDefault="00D32318" w:rsidP="00D3231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Współczynnik konwersji SO</w:t>
            </w:r>
            <w:r w:rsidRPr="00AB3E35">
              <w:rPr>
                <w:rFonts w:ascii="Verdana" w:hAnsi="Verdana"/>
                <w:sz w:val="20"/>
                <w:szCs w:val="20"/>
                <w:vertAlign w:val="subscript"/>
                <w:lang w:eastAsia="en-US"/>
              </w:rPr>
              <w:t>2</w:t>
            </w:r>
            <w:r w:rsidRPr="00AB3E35">
              <w:rPr>
                <w:rFonts w:ascii="Verdana" w:hAnsi="Verdana"/>
                <w:sz w:val="20"/>
                <w:szCs w:val="20"/>
                <w:lang w:eastAsia="en-US"/>
              </w:rPr>
              <w:t xml:space="preserve"> do SO</w:t>
            </w:r>
            <w:r w:rsidRPr="00AB3E35">
              <w:rPr>
                <w:rFonts w:ascii="Verdana" w:hAnsi="Verdana"/>
                <w:sz w:val="20"/>
                <w:szCs w:val="20"/>
                <w:vertAlign w:val="subscript"/>
                <w:lang w:eastAsia="en-US"/>
              </w:rPr>
              <w:t>3</w:t>
            </w:r>
            <w:r w:rsidRPr="00AB3E35">
              <w:rPr>
                <w:rFonts w:ascii="Verdana" w:hAnsi="Verdana"/>
                <w:sz w:val="20"/>
                <w:szCs w:val="20"/>
                <w:lang w:eastAsia="en-US"/>
              </w:rPr>
              <w:t xml:space="preserve"> na początku okresu użytkowania </w:t>
            </w:r>
          </w:p>
        </w:tc>
        <w:tc>
          <w:tcPr>
            <w:tcW w:w="2693" w:type="dxa"/>
            <w:tcBorders>
              <w:bottom w:val="single" w:sz="4" w:space="0" w:color="auto"/>
            </w:tcBorders>
            <w:shd w:val="clear" w:color="auto" w:fill="auto"/>
          </w:tcPr>
          <w:p w14:paraId="0BF9469D" w14:textId="77777777" w:rsidR="00D32318" w:rsidRPr="00AB3E35" w:rsidRDefault="00D32318" w:rsidP="00D3231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Zgodnie z pkt. 5.1.1. (d) Umowy</w:t>
            </w:r>
          </w:p>
        </w:tc>
        <w:tc>
          <w:tcPr>
            <w:tcW w:w="2268" w:type="dxa"/>
            <w:tcBorders>
              <w:bottom w:val="single" w:sz="4" w:space="0" w:color="auto"/>
            </w:tcBorders>
            <w:shd w:val="clear" w:color="auto" w:fill="auto"/>
          </w:tcPr>
          <w:p w14:paraId="7516A3DD" w14:textId="77777777" w:rsidR="00D32318" w:rsidRPr="00AB3E35" w:rsidRDefault="00D32318" w:rsidP="00D3231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TAK, jeśli wartość jest  ≥0,6 %mol</w:t>
            </w:r>
          </w:p>
        </w:tc>
      </w:tr>
      <w:tr w:rsidR="00D32318" w:rsidRPr="00AB3E35" w14:paraId="4434E1A4" w14:textId="77777777" w:rsidTr="00DB5156">
        <w:tc>
          <w:tcPr>
            <w:tcW w:w="567" w:type="dxa"/>
            <w:tcBorders>
              <w:bottom w:val="single" w:sz="4" w:space="0" w:color="auto"/>
            </w:tcBorders>
          </w:tcPr>
          <w:p w14:paraId="12B6ED83" w14:textId="77777777" w:rsidR="00D32318" w:rsidRPr="00AB3E35" w:rsidRDefault="00D32318" w:rsidP="00D3231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5</w:t>
            </w:r>
          </w:p>
        </w:tc>
        <w:tc>
          <w:tcPr>
            <w:tcW w:w="3686" w:type="dxa"/>
            <w:tcBorders>
              <w:bottom w:val="single" w:sz="4" w:space="0" w:color="auto"/>
            </w:tcBorders>
            <w:shd w:val="clear" w:color="auto" w:fill="auto"/>
          </w:tcPr>
          <w:p w14:paraId="0EC27197" w14:textId="77777777" w:rsidR="00D32318" w:rsidRPr="00AB3E35" w:rsidRDefault="00D32318" w:rsidP="00D3231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Współczynnik konwersji SO</w:t>
            </w:r>
            <w:r w:rsidRPr="00AB3E35">
              <w:rPr>
                <w:rFonts w:ascii="Verdana" w:hAnsi="Verdana"/>
                <w:sz w:val="20"/>
                <w:szCs w:val="20"/>
                <w:vertAlign w:val="subscript"/>
                <w:lang w:eastAsia="en-US"/>
              </w:rPr>
              <w:t>2</w:t>
            </w:r>
            <w:r w:rsidRPr="00AB3E35">
              <w:rPr>
                <w:rFonts w:ascii="Verdana" w:hAnsi="Verdana"/>
                <w:sz w:val="20"/>
                <w:szCs w:val="20"/>
                <w:lang w:eastAsia="en-US"/>
              </w:rPr>
              <w:t xml:space="preserve"> do SO</w:t>
            </w:r>
            <w:r w:rsidRPr="00AB3E35">
              <w:rPr>
                <w:rFonts w:ascii="Verdana" w:hAnsi="Verdana"/>
                <w:sz w:val="20"/>
                <w:szCs w:val="20"/>
                <w:vertAlign w:val="subscript"/>
                <w:lang w:eastAsia="en-US"/>
              </w:rPr>
              <w:t>3</w:t>
            </w:r>
            <w:r w:rsidRPr="00AB3E35">
              <w:rPr>
                <w:rFonts w:ascii="Verdana" w:hAnsi="Verdana"/>
                <w:sz w:val="20"/>
                <w:szCs w:val="20"/>
                <w:lang w:eastAsia="en-US"/>
              </w:rPr>
              <w:t xml:space="preserve"> na koniec okresu użytkowania</w:t>
            </w:r>
          </w:p>
        </w:tc>
        <w:tc>
          <w:tcPr>
            <w:tcW w:w="2693" w:type="dxa"/>
            <w:tcBorders>
              <w:bottom w:val="single" w:sz="4" w:space="0" w:color="auto"/>
            </w:tcBorders>
            <w:shd w:val="clear" w:color="auto" w:fill="auto"/>
          </w:tcPr>
          <w:p w14:paraId="548C7945" w14:textId="77777777" w:rsidR="00D32318" w:rsidRPr="00AB3E35" w:rsidRDefault="00D32318" w:rsidP="00D3231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Zgodnie z pkt. 5.1.1. (e) Umowy</w:t>
            </w:r>
          </w:p>
        </w:tc>
        <w:tc>
          <w:tcPr>
            <w:tcW w:w="2268" w:type="dxa"/>
            <w:tcBorders>
              <w:bottom w:val="single" w:sz="4" w:space="0" w:color="auto"/>
            </w:tcBorders>
            <w:shd w:val="clear" w:color="auto" w:fill="auto"/>
          </w:tcPr>
          <w:p w14:paraId="2C15323C" w14:textId="77777777" w:rsidR="00D32318" w:rsidRPr="00AB3E35" w:rsidDel="00474527" w:rsidRDefault="00D32318" w:rsidP="00D32318">
            <w:pPr>
              <w:pStyle w:val="Tekstpodstawowy"/>
              <w:spacing w:after="0" w:line="300" w:lineRule="auto"/>
              <w:rPr>
                <w:rFonts w:ascii="Verdana" w:hAnsi="Verdana"/>
                <w:sz w:val="20"/>
                <w:szCs w:val="20"/>
                <w:lang w:eastAsia="en-US"/>
              </w:rPr>
            </w:pPr>
          </w:p>
        </w:tc>
      </w:tr>
      <w:tr w:rsidR="00D32318" w:rsidRPr="00AB3E35" w14:paraId="2CDD73BB" w14:textId="77777777" w:rsidTr="00DB5156">
        <w:tc>
          <w:tcPr>
            <w:tcW w:w="567" w:type="dxa"/>
            <w:tcBorders>
              <w:bottom w:val="single" w:sz="4" w:space="0" w:color="auto"/>
            </w:tcBorders>
          </w:tcPr>
          <w:p w14:paraId="3BC1331C" w14:textId="77777777" w:rsidR="00D32318" w:rsidRPr="00AB3E35" w:rsidRDefault="00D32318" w:rsidP="00D3231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6</w:t>
            </w:r>
          </w:p>
        </w:tc>
        <w:tc>
          <w:tcPr>
            <w:tcW w:w="3686" w:type="dxa"/>
            <w:tcBorders>
              <w:bottom w:val="single" w:sz="4" w:space="0" w:color="auto"/>
            </w:tcBorders>
            <w:shd w:val="clear" w:color="auto" w:fill="auto"/>
          </w:tcPr>
          <w:p w14:paraId="7DD28D8A" w14:textId="77777777" w:rsidR="00D32318" w:rsidRPr="00AB3E35" w:rsidRDefault="00D32318" w:rsidP="00D3231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 xml:space="preserve">Gwarancja trwałości mechanicznej wkładów katalizatora zgodnie z pkt 6.3. </w:t>
            </w:r>
            <w:r w:rsidRPr="00AB3E35">
              <w:rPr>
                <w:rFonts w:ascii="Verdana" w:hAnsi="Verdana"/>
                <w:sz w:val="20"/>
                <w:szCs w:val="20"/>
              </w:rPr>
              <w:t>SIWZ Część II</w:t>
            </w:r>
          </w:p>
        </w:tc>
        <w:tc>
          <w:tcPr>
            <w:tcW w:w="2693" w:type="dxa"/>
            <w:tcBorders>
              <w:bottom w:val="single" w:sz="4" w:space="0" w:color="auto"/>
            </w:tcBorders>
            <w:shd w:val="clear" w:color="auto" w:fill="auto"/>
          </w:tcPr>
          <w:p w14:paraId="118CD535" w14:textId="77777777" w:rsidR="00D32318" w:rsidRPr="00AB3E35" w:rsidRDefault="00D32318" w:rsidP="00D32318">
            <w:pPr>
              <w:pStyle w:val="Tekstpodstawowy"/>
              <w:spacing w:after="0" w:line="300" w:lineRule="auto"/>
              <w:rPr>
                <w:rFonts w:ascii="Verdana" w:hAnsi="Verdana"/>
                <w:sz w:val="20"/>
                <w:szCs w:val="20"/>
                <w:lang w:eastAsia="en-US"/>
              </w:rPr>
            </w:pPr>
            <w:r w:rsidRPr="00AB3E35">
              <w:rPr>
                <w:rFonts w:ascii="Verdana" w:hAnsi="Verdana"/>
                <w:sz w:val="20"/>
                <w:szCs w:val="20"/>
                <w:lang w:eastAsia="en-US"/>
              </w:rPr>
              <w:t>Zgodnie z pkt. 5.1.1. (f) Umowy</w:t>
            </w:r>
          </w:p>
        </w:tc>
        <w:tc>
          <w:tcPr>
            <w:tcW w:w="2268" w:type="dxa"/>
            <w:tcBorders>
              <w:bottom w:val="single" w:sz="4" w:space="0" w:color="auto"/>
            </w:tcBorders>
            <w:shd w:val="clear" w:color="auto" w:fill="auto"/>
          </w:tcPr>
          <w:p w14:paraId="62DBFF49" w14:textId="77777777" w:rsidR="00D32318" w:rsidRPr="00AB3E35" w:rsidRDefault="00D32318" w:rsidP="00D32318">
            <w:pPr>
              <w:pStyle w:val="Tekstpodstawowy"/>
              <w:spacing w:after="0" w:line="300" w:lineRule="auto"/>
              <w:rPr>
                <w:rFonts w:ascii="Verdana" w:hAnsi="Verdana"/>
                <w:sz w:val="20"/>
                <w:szCs w:val="20"/>
                <w:lang w:eastAsia="en-US"/>
              </w:rPr>
            </w:pPr>
          </w:p>
        </w:tc>
      </w:tr>
    </w:tbl>
    <w:p w14:paraId="46AD891A" w14:textId="77777777" w:rsidR="00C26A95" w:rsidRPr="00AB3E35" w:rsidRDefault="00C26A95" w:rsidP="00C03EBB">
      <w:pPr>
        <w:pStyle w:val="Tekstpodstawowy"/>
        <w:spacing w:after="0" w:line="300" w:lineRule="auto"/>
        <w:rPr>
          <w:rFonts w:ascii="Verdana" w:hAnsi="Verdana"/>
          <w:sz w:val="20"/>
          <w:szCs w:val="20"/>
          <w:lang w:eastAsia="en-US"/>
        </w:rPr>
      </w:pPr>
    </w:p>
    <w:p w14:paraId="0A717ED1" w14:textId="7B21179D" w:rsidR="00C26A95" w:rsidRPr="00AB3E35" w:rsidRDefault="00C26A95">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 xml:space="preserve">Z zastrzeżeniem innych środków naprawczych wymienionych w Umowie, z tytułu Gwarantowanych Parametrów obowiązują kary Umowne podane w pkt. </w:t>
      </w:r>
      <w:r w:rsidR="00896674">
        <w:rPr>
          <w:rFonts w:ascii="Verdana" w:hAnsi="Verdana"/>
          <w:sz w:val="20"/>
          <w:szCs w:val="20"/>
          <w:lang w:val="pl-PL"/>
        </w:rPr>
        <w:t>6</w:t>
      </w:r>
      <w:r w:rsidRPr="00AB3E35">
        <w:rPr>
          <w:rFonts w:ascii="Verdana" w:hAnsi="Verdana"/>
          <w:sz w:val="20"/>
          <w:szCs w:val="20"/>
          <w:lang w:val="pl-PL"/>
        </w:rPr>
        <w:t>.1. Umowy.</w:t>
      </w:r>
    </w:p>
    <w:p w14:paraId="3F1ADFA2" w14:textId="6553DEA4" w:rsidR="00C26A95" w:rsidRPr="00AB3E35" w:rsidRDefault="00C26A95">
      <w:pPr>
        <w:pStyle w:val="Nagwek2"/>
        <w:tabs>
          <w:tab w:val="num" w:pos="709"/>
        </w:tabs>
        <w:spacing w:before="0" w:after="0" w:line="300" w:lineRule="auto"/>
        <w:ind w:left="709"/>
        <w:rPr>
          <w:rFonts w:ascii="Verdana" w:eastAsiaTheme="minorHAnsi" w:hAnsi="Verdana" w:cs="Arial"/>
          <w:bCs w:val="0"/>
          <w:iCs w:val="0"/>
          <w:sz w:val="20"/>
          <w:szCs w:val="20"/>
          <w:lang w:val="pl-PL"/>
        </w:rPr>
      </w:pPr>
      <w:r w:rsidRPr="00AB3E35">
        <w:rPr>
          <w:rFonts w:ascii="Verdana" w:hAnsi="Verdana"/>
          <w:sz w:val="20"/>
          <w:szCs w:val="20"/>
          <w:lang w:val="pl-PL"/>
        </w:rPr>
        <w:t xml:space="preserve">W przypadku nie osiągniecia </w:t>
      </w:r>
      <w:r w:rsidR="00A13471" w:rsidRPr="00AB3E35">
        <w:rPr>
          <w:rFonts w:ascii="Verdana" w:hAnsi="Verdana"/>
          <w:sz w:val="20"/>
          <w:szCs w:val="20"/>
          <w:lang w:val="pl-PL"/>
        </w:rPr>
        <w:t>Gwarantowanych P</w:t>
      </w:r>
      <w:r w:rsidRPr="00AB3E35">
        <w:rPr>
          <w:rFonts w:ascii="Verdana" w:hAnsi="Verdana"/>
          <w:sz w:val="20"/>
          <w:szCs w:val="20"/>
          <w:lang w:val="pl-PL"/>
        </w:rPr>
        <w:t xml:space="preserve">arametrów, określonych w </w:t>
      </w:r>
      <w:r w:rsidR="00A13471" w:rsidRPr="00AB3E35">
        <w:rPr>
          <w:rFonts w:ascii="Verdana" w:hAnsi="Verdana"/>
          <w:sz w:val="20"/>
          <w:szCs w:val="20"/>
          <w:lang w:val="pl-PL"/>
        </w:rPr>
        <w:t xml:space="preserve">punktach: 1, 2 i 4 w </w:t>
      </w:r>
      <w:r w:rsidRPr="00AB3E35">
        <w:rPr>
          <w:rFonts w:ascii="Verdana" w:hAnsi="Verdana"/>
          <w:sz w:val="20"/>
          <w:szCs w:val="20"/>
          <w:lang w:val="pl-PL"/>
        </w:rPr>
        <w:t xml:space="preserve">tabeli w pkt </w:t>
      </w:r>
      <w:r w:rsidR="00896674">
        <w:rPr>
          <w:rFonts w:ascii="Verdana" w:hAnsi="Verdana"/>
          <w:sz w:val="20"/>
          <w:szCs w:val="20"/>
          <w:lang w:val="pl-PL"/>
        </w:rPr>
        <w:t>7</w:t>
      </w:r>
      <w:r w:rsidRPr="00AB3E35">
        <w:rPr>
          <w:rFonts w:ascii="Verdana" w:hAnsi="Verdana"/>
          <w:sz w:val="20"/>
          <w:szCs w:val="20"/>
          <w:lang w:val="pl-PL"/>
        </w:rPr>
        <w:t xml:space="preserve">.1 Umowy, Zamawiający może </w:t>
      </w:r>
      <w:r w:rsidRPr="00AB3E35">
        <w:rPr>
          <w:rFonts w:ascii="Verdana" w:eastAsiaTheme="minorHAnsi" w:hAnsi="Verdana" w:cs="Arial"/>
          <w:sz w:val="20"/>
          <w:szCs w:val="20"/>
          <w:lang w:val="pl-PL"/>
        </w:rPr>
        <w:t>skorzystać z jednego lub z kilku następujących uprawnień:</w:t>
      </w:r>
    </w:p>
    <w:p w14:paraId="05021D2D" w14:textId="5C0488FD" w:rsidR="00C26A95" w:rsidRPr="00AB3E35" w:rsidRDefault="00C26A95" w:rsidP="00026C75">
      <w:pPr>
        <w:pStyle w:val="Nagwek3"/>
        <w:numPr>
          <w:ilvl w:val="2"/>
          <w:numId w:val="1"/>
        </w:numPr>
        <w:spacing w:before="0" w:after="0" w:line="300" w:lineRule="auto"/>
        <w:ind w:left="709"/>
        <w:rPr>
          <w:rFonts w:ascii="Verdana" w:hAnsi="Verdana"/>
          <w:sz w:val="20"/>
          <w:szCs w:val="20"/>
          <w:lang w:val="pl-PL"/>
        </w:rPr>
      </w:pPr>
      <w:r w:rsidRPr="00AB3E35">
        <w:rPr>
          <w:rFonts w:ascii="Verdana" w:hAnsi="Verdana" w:cs="Times New Roman"/>
          <w:sz w:val="20"/>
          <w:szCs w:val="20"/>
          <w:lang w:val="pl-PL"/>
        </w:rPr>
        <w:t>zażądać od Wykonawcy wykonania Umowy w całości lub częściowo w terminie</w:t>
      </w:r>
      <w:r w:rsidRPr="00AB3E35">
        <w:rPr>
          <w:rFonts w:ascii="Verdana" w:hAnsi="Verdana"/>
          <w:sz w:val="20"/>
          <w:szCs w:val="20"/>
          <w:lang w:val="pl-PL"/>
        </w:rPr>
        <w:t xml:space="preserve"> </w:t>
      </w:r>
      <w:r w:rsidRPr="00AB3E35">
        <w:rPr>
          <w:rFonts w:ascii="Verdana" w:hAnsi="Verdana" w:cs="Times New Roman"/>
          <w:sz w:val="20"/>
          <w:szCs w:val="20"/>
          <w:lang w:val="pl-PL"/>
        </w:rPr>
        <w:t>wskazanym przez Zamawiającego</w:t>
      </w:r>
      <w:r w:rsidRPr="00AB3E35">
        <w:rPr>
          <w:rFonts w:ascii="Verdana" w:hAnsi="Verdana"/>
          <w:sz w:val="20"/>
          <w:szCs w:val="20"/>
          <w:lang w:val="pl-PL"/>
        </w:rPr>
        <w:t>,</w:t>
      </w:r>
      <w:r w:rsidRPr="00AB3E35">
        <w:rPr>
          <w:rFonts w:ascii="Verdana" w:hAnsi="Verdana" w:cs="Times New Roman"/>
          <w:sz w:val="20"/>
          <w:szCs w:val="20"/>
          <w:lang w:val="pl-PL"/>
        </w:rPr>
        <w:t xml:space="preserve"> lub</w:t>
      </w:r>
    </w:p>
    <w:p w14:paraId="3D25FA39" w14:textId="77777777" w:rsidR="00C26A95" w:rsidRPr="00026C75" w:rsidRDefault="00C26A95" w:rsidP="00026C75">
      <w:pPr>
        <w:pStyle w:val="Nagwek3"/>
        <w:numPr>
          <w:ilvl w:val="2"/>
          <w:numId w:val="1"/>
        </w:numPr>
        <w:spacing w:before="0" w:after="0" w:line="300" w:lineRule="auto"/>
        <w:ind w:left="709"/>
        <w:rPr>
          <w:rFonts w:ascii="Verdana" w:hAnsi="Verdana" w:cs="Times New Roman"/>
          <w:sz w:val="20"/>
          <w:szCs w:val="20"/>
          <w:lang w:val="pl-PL"/>
        </w:rPr>
      </w:pPr>
      <w:r w:rsidRPr="00026C75">
        <w:rPr>
          <w:rFonts w:ascii="Verdana" w:hAnsi="Verdana" w:cs="Times New Roman"/>
          <w:sz w:val="20"/>
          <w:szCs w:val="20"/>
          <w:lang w:val="pl-PL"/>
        </w:rPr>
        <w:t>zlecić wykonanie Umowy w części lub całości w ramach wykonawstwa zastępczego innemu podmiotowi, na koszt i ryzyko Wykonawcy, lub</w:t>
      </w:r>
    </w:p>
    <w:p w14:paraId="74FD435B" w14:textId="77777777" w:rsidR="00C26A95" w:rsidRPr="00026C75" w:rsidRDefault="00C26A95" w:rsidP="00026C75">
      <w:pPr>
        <w:pStyle w:val="Nagwek3"/>
        <w:numPr>
          <w:ilvl w:val="2"/>
          <w:numId w:val="1"/>
        </w:numPr>
        <w:spacing w:before="0" w:after="0" w:line="300" w:lineRule="auto"/>
        <w:ind w:left="709"/>
        <w:rPr>
          <w:rFonts w:ascii="Verdana" w:hAnsi="Verdana" w:cs="Times New Roman"/>
          <w:sz w:val="20"/>
          <w:szCs w:val="20"/>
          <w:lang w:val="pl-PL"/>
        </w:rPr>
      </w:pPr>
      <w:r w:rsidRPr="00026C75">
        <w:rPr>
          <w:rFonts w:ascii="Verdana" w:hAnsi="Verdana" w:cs="Times New Roman"/>
          <w:sz w:val="20"/>
          <w:szCs w:val="20"/>
          <w:lang w:val="pl-PL"/>
        </w:rPr>
        <w:t>odstąpić od Umowy z przyczyn leżących po stronie Wykonawcy, w trybie natychmiastowym, bez wyznaczania dodatkowego terminu, za pisemnym powiadomieniem Wykonawcy.</w:t>
      </w:r>
    </w:p>
    <w:p w14:paraId="330DF46B" w14:textId="2B680A88" w:rsidR="00C26A95" w:rsidRPr="00AB3E35" w:rsidRDefault="009D747F">
      <w:pPr>
        <w:pStyle w:val="Nagwek2"/>
        <w:tabs>
          <w:tab w:val="num" w:pos="709"/>
        </w:tabs>
        <w:spacing w:before="0" w:after="0" w:line="300" w:lineRule="auto"/>
        <w:ind w:left="709"/>
        <w:rPr>
          <w:rFonts w:ascii="Verdana" w:hAnsi="Verdana"/>
          <w:sz w:val="20"/>
          <w:szCs w:val="20"/>
          <w:lang w:val="pl-PL"/>
        </w:rPr>
      </w:pPr>
      <w:r w:rsidRPr="00AB3E35">
        <w:rPr>
          <w:rFonts w:ascii="Verdana" w:eastAsia="Calibri" w:hAnsi="Verdana"/>
          <w:bCs w:val="0"/>
          <w:iCs w:val="0"/>
          <w:kern w:val="0"/>
          <w:sz w:val="20"/>
          <w:szCs w:val="20"/>
          <w:lang w:val="pl-PL"/>
        </w:rPr>
        <w:t xml:space="preserve">Niezależnie od przypadków odstąpienia od Umowy określonych w pkt </w:t>
      </w:r>
      <w:r w:rsidR="00896674">
        <w:rPr>
          <w:rFonts w:ascii="Verdana" w:eastAsia="Calibri" w:hAnsi="Verdana"/>
          <w:bCs w:val="0"/>
          <w:iCs w:val="0"/>
          <w:kern w:val="0"/>
          <w:sz w:val="20"/>
          <w:szCs w:val="20"/>
          <w:lang w:val="pl-PL"/>
        </w:rPr>
        <w:t>7</w:t>
      </w:r>
      <w:r w:rsidRPr="00AB3E35">
        <w:rPr>
          <w:rFonts w:ascii="Verdana" w:eastAsia="Calibri" w:hAnsi="Verdana"/>
          <w:bCs w:val="0"/>
          <w:iCs w:val="0"/>
          <w:kern w:val="0"/>
          <w:sz w:val="20"/>
          <w:szCs w:val="20"/>
          <w:lang w:val="pl-PL"/>
        </w:rPr>
        <w:t>.3. Umowy, jeżeli wysokość wyliczonych kar umownych przekroczy 15% Wynagrodzenia Całkowitego, Zamawiający będzie uprawniony do odstąpienia od Umowy, według swego wyboru, w całości albo w zakresie niewykonanej części Umowy z zachowaniem terminu 30 dniowego wypowiedzenia</w:t>
      </w:r>
      <w:r w:rsidR="00C26A95" w:rsidRPr="00AB3E35">
        <w:rPr>
          <w:rFonts w:ascii="Verdana" w:hAnsi="Verdana"/>
          <w:sz w:val="20"/>
          <w:szCs w:val="20"/>
          <w:lang w:val="pl-PL"/>
        </w:rPr>
        <w:t>.</w:t>
      </w:r>
    </w:p>
    <w:p w14:paraId="3966782D" w14:textId="77777777" w:rsidR="00C26A95" w:rsidRPr="00AB3E35" w:rsidRDefault="00C26A95">
      <w:pPr>
        <w:pStyle w:val="Nagwek2"/>
        <w:tabs>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 xml:space="preserve">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w:t>
      </w:r>
      <w:r w:rsidRPr="00AB3E35">
        <w:rPr>
          <w:rFonts w:ascii="Verdana" w:hAnsi="Verdana"/>
          <w:sz w:val="20"/>
          <w:szCs w:val="20"/>
          <w:lang w:val="pl-PL"/>
        </w:rPr>
        <w:lastRenderedPageBreak/>
        <w:t>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2B1D1EE1" w14:textId="77777777" w:rsidR="00C26A95" w:rsidRPr="00AB3E35" w:rsidRDefault="00C26A95" w:rsidP="00C03EBB">
      <w:pPr>
        <w:pStyle w:val="Tekstpodstawowy"/>
        <w:spacing w:after="0" w:line="300" w:lineRule="auto"/>
        <w:rPr>
          <w:rFonts w:ascii="Verdana" w:hAnsi="Verdana"/>
          <w:sz w:val="20"/>
          <w:szCs w:val="20"/>
          <w:lang w:eastAsia="en-US"/>
        </w:rPr>
      </w:pPr>
    </w:p>
    <w:p w14:paraId="173670FD" w14:textId="77777777" w:rsidR="00D051A9" w:rsidRPr="00AB3E35" w:rsidRDefault="00D051A9" w:rsidP="00C03EBB">
      <w:pPr>
        <w:pStyle w:val="Nagwek1"/>
        <w:spacing w:before="0" w:after="0" w:line="300" w:lineRule="auto"/>
        <w:rPr>
          <w:rFonts w:ascii="Verdana" w:hAnsi="Verdana"/>
          <w:sz w:val="20"/>
          <w:szCs w:val="20"/>
          <w:u w:val="single"/>
          <w:lang w:val="pl-PL"/>
        </w:rPr>
      </w:pPr>
      <w:r w:rsidRPr="00AB3E35">
        <w:rPr>
          <w:rFonts w:ascii="Verdana" w:hAnsi="Verdana"/>
          <w:sz w:val="20"/>
          <w:szCs w:val="20"/>
          <w:u w:val="single"/>
          <w:lang w:val="pl-PL"/>
        </w:rPr>
        <w:t xml:space="preserve">GWARANCJA I RĘKOJMIA </w:t>
      </w:r>
    </w:p>
    <w:p w14:paraId="34699FA6" w14:textId="412D4E30" w:rsidR="009E5698" w:rsidRPr="00200464" w:rsidRDefault="004771D2" w:rsidP="00026C75">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Wykonawca gwarantuje, że Przedmiot Umowy wykonany będzie zgodnie z</w:t>
      </w:r>
      <w:r w:rsidR="00CF363C" w:rsidRPr="00AB3E35">
        <w:rPr>
          <w:rFonts w:ascii="Verdana" w:hAnsi="Verdana"/>
          <w:sz w:val="20"/>
          <w:szCs w:val="20"/>
          <w:lang w:val="pl-PL"/>
        </w:rPr>
        <w:t> </w:t>
      </w:r>
      <w:r w:rsidRPr="00AB3E35">
        <w:rPr>
          <w:rFonts w:ascii="Verdana" w:hAnsi="Verdana"/>
          <w:sz w:val="20"/>
          <w:szCs w:val="20"/>
          <w:lang w:val="pl-PL"/>
        </w:rPr>
        <w:t>obowiązującymi normami technicznymi, jak również odpowiednimi przepisami.</w:t>
      </w:r>
    </w:p>
    <w:p w14:paraId="531E720E" w14:textId="77777777" w:rsidR="004771D2" w:rsidRPr="00AB3E35" w:rsidRDefault="004771D2" w:rsidP="00026C75">
      <w:pPr>
        <w:pStyle w:val="Nagwek2"/>
        <w:tabs>
          <w:tab w:val="clear" w:pos="2127"/>
          <w:tab w:val="num" w:pos="0"/>
        </w:tabs>
        <w:spacing w:before="0" w:after="0" w:line="300" w:lineRule="auto"/>
        <w:ind w:left="0" w:firstLine="0"/>
        <w:rPr>
          <w:rFonts w:ascii="Verdana" w:hAnsi="Verdana"/>
          <w:bCs w:val="0"/>
          <w:sz w:val="20"/>
          <w:szCs w:val="20"/>
          <w:lang w:val="pl-PL"/>
        </w:rPr>
      </w:pPr>
      <w:r w:rsidRPr="00AB3E35">
        <w:rPr>
          <w:rFonts w:ascii="Verdana" w:hAnsi="Verdana"/>
          <w:sz w:val="20"/>
          <w:szCs w:val="20"/>
          <w:lang w:val="pl-PL"/>
        </w:rPr>
        <w:t xml:space="preserve">Wykonawca zapewnia dobrą jakość wykonania Przedmiotu Umowy w okresie </w:t>
      </w:r>
      <w:r w:rsidR="005147F5" w:rsidRPr="00AB3E35">
        <w:rPr>
          <w:rFonts w:ascii="Verdana" w:hAnsi="Verdana"/>
          <w:sz w:val="20"/>
          <w:szCs w:val="20"/>
          <w:lang w:val="pl-PL"/>
        </w:rPr>
        <w:t>określonym w pkt. 6 w SIWZ część II („</w:t>
      </w:r>
      <w:r w:rsidR="005147F5" w:rsidRPr="00AB3E35">
        <w:rPr>
          <w:rFonts w:ascii="Verdana" w:hAnsi="Verdana"/>
          <w:b/>
          <w:sz w:val="20"/>
          <w:szCs w:val="20"/>
          <w:lang w:val="pl-PL"/>
        </w:rPr>
        <w:t>Okres gwarancji</w:t>
      </w:r>
      <w:r w:rsidR="005147F5" w:rsidRPr="00AB3E35">
        <w:rPr>
          <w:rFonts w:ascii="Verdana" w:hAnsi="Verdana"/>
          <w:sz w:val="20"/>
          <w:szCs w:val="20"/>
          <w:lang w:val="pl-PL"/>
        </w:rPr>
        <w:t>”)</w:t>
      </w:r>
    </w:p>
    <w:p w14:paraId="520A5941" w14:textId="77777777" w:rsidR="004771D2" w:rsidRPr="00AB3E35" w:rsidRDefault="006A2CA6" w:rsidP="00026C75">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eastAsia="Calibri" w:hAnsi="Verdana"/>
          <w:bCs w:val="0"/>
          <w:iCs w:val="0"/>
          <w:kern w:val="0"/>
          <w:sz w:val="20"/>
          <w:szCs w:val="20"/>
          <w:lang w:val="pl-PL"/>
        </w:rPr>
        <w:t>W przypadku ujawnienia wad w Przedmiotu Umowy w ciągu Okresu gwarancji, Wykonawca jest zobowiązany do usunięcia wad w ciągu 14 dni, chyba, że Strony ustalą inny, wydłużony okres na usunięcie wszystkich wad. W przypadku usunięcia wady lub usterki okres gwarancji dla naprawionej bądź wymienionej części będzie liczony na nowo od daty usunięcia wady lub usterki</w:t>
      </w:r>
      <w:r w:rsidR="004771D2" w:rsidRPr="00AB3E35">
        <w:rPr>
          <w:rFonts w:ascii="Verdana" w:hAnsi="Verdana"/>
          <w:sz w:val="20"/>
          <w:szCs w:val="20"/>
          <w:lang w:val="pl-PL"/>
        </w:rPr>
        <w:t>.</w:t>
      </w:r>
    </w:p>
    <w:p w14:paraId="720EE81B" w14:textId="77777777" w:rsidR="004771D2" w:rsidRPr="00AB3E35" w:rsidRDefault="004771D2" w:rsidP="00026C75">
      <w:pPr>
        <w:pStyle w:val="Nagwek2"/>
        <w:tabs>
          <w:tab w:val="clear" w:pos="2127"/>
          <w:tab w:val="num" w:pos="0"/>
        </w:tabs>
        <w:spacing w:before="0" w:after="0" w:line="300" w:lineRule="auto"/>
        <w:ind w:left="0" w:firstLine="0"/>
        <w:rPr>
          <w:rFonts w:ascii="Verdana" w:hAnsi="Verdana"/>
          <w:bCs w:val="0"/>
          <w:sz w:val="20"/>
          <w:szCs w:val="20"/>
          <w:lang w:val="pl-PL"/>
        </w:rPr>
      </w:pPr>
      <w:r w:rsidRPr="00AB3E35">
        <w:rPr>
          <w:rFonts w:ascii="Verdana" w:hAnsi="Verdana"/>
          <w:sz w:val="20"/>
          <w:szCs w:val="20"/>
          <w:lang w:val="pl-PL"/>
        </w:rPr>
        <w:t xml:space="preserve">Okres rękojmi za wady Przedmiotu Umowy </w:t>
      </w:r>
      <w:r w:rsidR="00996780" w:rsidRPr="00AB3E35">
        <w:rPr>
          <w:rFonts w:ascii="Verdana" w:hAnsi="Verdana"/>
          <w:sz w:val="20"/>
          <w:szCs w:val="20"/>
          <w:lang w:val="pl-PL"/>
        </w:rPr>
        <w:t>jest taki sam jak Okres gwarancji</w:t>
      </w:r>
      <w:r w:rsidRPr="00AB3E35">
        <w:rPr>
          <w:rFonts w:ascii="Verdana" w:hAnsi="Verdana"/>
          <w:sz w:val="20"/>
          <w:szCs w:val="20"/>
          <w:lang w:val="pl-PL"/>
        </w:rPr>
        <w:t>.</w:t>
      </w:r>
    </w:p>
    <w:p w14:paraId="40EB3750" w14:textId="77777777" w:rsidR="004771D2" w:rsidRPr="00AB3E35" w:rsidRDefault="004771D2" w:rsidP="00026C75">
      <w:pPr>
        <w:pStyle w:val="Nagwek2"/>
        <w:tabs>
          <w:tab w:val="clear" w:pos="2127"/>
          <w:tab w:val="num" w:pos="0"/>
        </w:tabs>
        <w:spacing w:before="0" w:after="0" w:line="300" w:lineRule="auto"/>
        <w:ind w:left="0" w:firstLine="0"/>
        <w:rPr>
          <w:rFonts w:ascii="Verdana" w:hAnsi="Verdana"/>
          <w:bCs w:val="0"/>
          <w:sz w:val="20"/>
          <w:szCs w:val="20"/>
          <w:lang w:val="pl-PL"/>
        </w:rPr>
      </w:pPr>
      <w:r w:rsidRPr="00AB3E35">
        <w:rPr>
          <w:rFonts w:ascii="Verdana" w:hAnsi="Verdana"/>
          <w:sz w:val="20"/>
          <w:szCs w:val="20"/>
          <w:lang w:val="pl-PL"/>
        </w:rPr>
        <w:t>Zamawiający może wykonywać uprawnienia z tytułu rękojmi niezależnie od uprawnień wynikających z gwarancji.</w:t>
      </w:r>
    </w:p>
    <w:p w14:paraId="1AB5DA4C" w14:textId="77777777" w:rsidR="004771D2" w:rsidRPr="003A4750" w:rsidRDefault="004771D2" w:rsidP="00026C75">
      <w:pPr>
        <w:pStyle w:val="Nagwek2"/>
        <w:tabs>
          <w:tab w:val="clear" w:pos="2127"/>
          <w:tab w:val="num" w:pos="0"/>
        </w:tabs>
        <w:spacing w:before="0" w:after="0" w:line="300" w:lineRule="auto"/>
        <w:ind w:left="0" w:firstLine="0"/>
        <w:rPr>
          <w:rFonts w:ascii="Verdana" w:hAnsi="Verdana"/>
          <w:sz w:val="20"/>
          <w:szCs w:val="20"/>
          <w:lang w:val="pl-PL"/>
        </w:rPr>
      </w:pPr>
      <w:r w:rsidRPr="003A4750">
        <w:rPr>
          <w:rFonts w:ascii="Verdana" w:hAnsi="Verdana"/>
          <w:sz w:val="20"/>
          <w:szCs w:val="20"/>
          <w:lang w:val="pl-PL"/>
        </w:rPr>
        <w:t>Gwarancja mechaniczna (żywotność) Dostaw:</w:t>
      </w:r>
    </w:p>
    <w:p w14:paraId="4D844E1B" w14:textId="0C9EF152" w:rsidR="004771D2" w:rsidRPr="003A4750" w:rsidRDefault="003C3491">
      <w:pPr>
        <w:pStyle w:val="Nagwek3"/>
        <w:spacing w:before="0" w:after="0" w:line="300" w:lineRule="auto"/>
        <w:rPr>
          <w:rFonts w:ascii="Verdana" w:hAnsi="Verdana"/>
          <w:sz w:val="20"/>
          <w:szCs w:val="20"/>
          <w:lang w:val="pl-PL"/>
        </w:rPr>
      </w:pPr>
      <w:r>
        <w:rPr>
          <w:rFonts w:ascii="Verdana" w:hAnsi="Verdana"/>
          <w:sz w:val="20"/>
          <w:szCs w:val="20"/>
          <w:lang w:val="pl-PL"/>
        </w:rPr>
        <w:t>8</w:t>
      </w:r>
      <w:r w:rsidR="00200464">
        <w:rPr>
          <w:rFonts w:ascii="Verdana" w:hAnsi="Verdana"/>
          <w:sz w:val="20"/>
          <w:szCs w:val="20"/>
          <w:lang w:val="pl-PL"/>
        </w:rPr>
        <w:t xml:space="preserve">.6.1. </w:t>
      </w:r>
      <w:r w:rsidR="004771D2" w:rsidRPr="003A4750">
        <w:rPr>
          <w:rFonts w:ascii="Verdana" w:hAnsi="Verdana"/>
          <w:sz w:val="20"/>
          <w:szCs w:val="20"/>
          <w:lang w:val="pl-PL"/>
        </w:rPr>
        <w:t>Wykonawca gwarantuje, że Dostaw wykonana będzie zgodnie z obowiązującymi normami technicznymi, jak również odpowiednimi przepisami.</w:t>
      </w:r>
    </w:p>
    <w:p w14:paraId="67B539FF" w14:textId="382E2E3E" w:rsidR="004771D2" w:rsidRPr="00D2318F" w:rsidRDefault="003C3491" w:rsidP="00D2318F">
      <w:pPr>
        <w:pStyle w:val="Nagwek3"/>
        <w:spacing w:before="0" w:after="0" w:line="300" w:lineRule="auto"/>
        <w:rPr>
          <w:rFonts w:ascii="Verdana" w:hAnsi="Verdana"/>
          <w:sz w:val="20"/>
          <w:szCs w:val="20"/>
          <w:lang w:val="pl-PL"/>
        </w:rPr>
      </w:pPr>
      <w:r>
        <w:rPr>
          <w:rFonts w:ascii="Verdana" w:hAnsi="Verdana"/>
          <w:sz w:val="20"/>
          <w:szCs w:val="20"/>
          <w:lang w:val="pl-PL"/>
        </w:rPr>
        <w:t>8</w:t>
      </w:r>
      <w:r w:rsidR="00200464">
        <w:rPr>
          <w:rFonts w:ascii="Verdana" w:hAnsi="Verdana"/>
          <w:sz w:val="20"/>
          <w:szCs w:val="20"/>
          <w:lang w:val="pl-PL"/>
        </w:rPr>
        <w:t xml:space="preserve">.6.2. </w:t>
      </w:r>
      <w:r w:rsidR="004771D2" w:rsidRPr="00D2318F">
        <w:rPr>
          <w:rFonts w:ascii="Verdana" w:hAnsi="Verdana"/>
          <w:sz w:val="20"/>
          <w:szCs w:val="20"/>
          <w:lang w:val="pl-PL"/>
        </w:rPr>
        <w:t>Wykonawca gwarantuje</w:t>
      </w:r>
      <w:r w:rsidR="004771D2" w:rsidRPr="00D2318F" w:rsidDel="003E1458">
        <w:rPr>
          <w:rFonts w:ascii="Verdana" w:hAnsi="Verdana"/>
          <w:sz w:val="20"/>
          <w:szCs w:val="20"/>
          <w:lang w:val="pl-PL"/>
        </w:rPr>
        <w:t xml:space="preserve"> </w:t>
      </w:r>
      <w:r w:rsidR="00D32318" w:rsidRPr="00D2318F">
        <w:rPr>
          <w:rFonts w:ascii="Verdana" w:hAnsi="Verdana"/>
          <w:sz w:val="20"/>
          <w:szCs w:val="20"/>
          <w:lang w:val="pl-PL"/>
        </w:rPr>
        <w:t>żywotność Dostawy</w:t>
      </w:r>
      <w:r w:rsidR="004771D2" w:rsidRPr="00D2318F">
        <w:rPr>
          <w:rFonts w:ascii="Verdana" w:hAnsi="Verdana"/>
          <w:sz w:val="20"/>
          <w:szCs w:val="20"/>
          <w:lang w:val="pl-PL"/>
        </w:rPr>
        <w:t xml:space="preserve"> w okresie </w:t>
      </w:r>
      <w:r w:rsidR="00673FC9" w:rsidRPr="00D2318F">
        <w:rPr>
          <w:rFonts w:ascii="Verdana" w:hAnsi="Verdana"/>
          <w:sz w:val="20"/>
          <w:szCs w:val="20"/>
          <w:lang w:val="pl-PL"/>
        </w:rPr>
        <w:t>5 lat</w:t>
      </w:r>
      <w:r w:rsidR="003A4750" w:rsidRPr="00D2318F">
        <w:rPr>
          <w:rFonts w:ascii="Verdana" w:hAnsi="Verdana"/>
          <w:sz w:val="20"/>
          <w:szCs w:val="20"/>
          <w:lang w:val="pl-PL"/>
        </w:rPr>
        <w:t xml:space="preserve"> </w:t>
      </w:r>
      <w:r w:rsidR="003A4750" w:rsidRPr="003A4750">
        <w:rPr>
          <w:rFonts w:ascii="Verdana" w:hAnsi="Verdana"/>
          <w:sz w:val="20"/>
          <w:szCs w:val="20"/>
          <w:lang w:val="pl-PL"/>
        </w:rPr>
        <w:t xml:space="preserve">kalendarzowych po dacie dostarczenia do Zamawiającego </w:t>
      </w:r>
      <w:r w:rsidR="009E5698">
        <w:rPr>
          <w:rFonts w:ascii="Verdana" w:hAnsi="Verdana"/>
          <w:sz w:val="20"/>
          <w:szCs w:val="20"/>
          <w:lang w:val="pl-PL"/>
        </w:rPr>
        <w:t xml:space="preserve">lecz nie dłużej </w:t>
      </w:r>
      <w:r w:rsidR="003A4750" w:rsidRPr="003A4750">
        <w:rPr>
          <w:rFonts w:ascii="Verdana" w:hAnsi="Verdana"/>
          <w:sz w:val="20"/>
          <w:szCs w:val="20"/>
          <w:lang w:val="pl-PL"/>
        </w:rPr>
        <w:t>niż 40.000 godzin pracy</w:t>
      </w:r>
      <w:r w:rsidR="003A4750" w:rsidRPr="003A4750" w:rsidDel="00673FC9">
        <w:rPr>
          <w:rFonts w:ascii="Verdana" w:hAnsi="Verdana"/>
          <w:sz w:val="20"/>
          <w:szCs w:val="20"/>
          <w:lang w:val="pl-PL"/>
        </w:rPr>
        <w:t xml:space="preserve"> </w:t>
      </w:r>
      <w:r w:rsidR="003A4750" w:rsidRPr="003A4750">
        <w:rPr>
          <w:rFonts w:ascii="Verdana" w:hAnsi="Verdana"/>
          <w:sz w:val="20"/>
          <w:szCs w:val="20"/>
          <w:lang w:val="pl-PL"/>
        </w:rPr>
        <w:t>od pierwszego podania spalin</w:t>
      </w:r>
      <w:r w:rsidR="009E5698">
        <w:rPr>
          <w:rFonts w:ascii="Verdana" w:hAnsi="Verdana"/>
          <w:sz w:val="20"/>
          <w:szCs w:val="20"/>
          <w:lang w:val="pl-PL"/>
        </w:rPr>
        <w:t>.</w:t>
      </w:r>
    </w:p>
    <w:p w14:paraId="2E7EE3D3" w14:textId="77777777" w:rsidR="00F07ED3" w:rsidRPr="00AB3E35" w:rsidRDefault="00F07ED3" w:rsidP="00C03EBB">
      <w:pPr>
        <w:pStyle w:val="Tekstpodstawowy"/>
        <w:spacing w:after="0" w:line="300" w:lineRule="auto"/>
        <w:ind w:left="851"/>
        <w:rPr>
          <w:rFonts w:ascii="Verdana" w:hAnsi="Verdana" w:cs="Arial"/>
          <w:sz w:val="20"/>
          <w:szCs w:val="20"/>
        </w:rPr>
      </w:pPr>
    </w:p>
    <w:p w14:paraId="54F6D69D" w14:textId="77777777" w:rsidR="00D051A9" w:rsidRPr="00AB3E35" w:rsidRDefault="00D051A9" w:rsidP="00C03EBB">
      <w:pPr>
        <w:pStyle w:val="Nagwek1"/>
        <w:spacing w:before="0" w:after="0" w:line="300" w:lineRule="auto"/>
        <w:rPr>
          <w:rFonts w:ascii="Verdana" w:hAnsi="Verdana" w:cstheme="minorHAnsi"/>
          <w:sz w:val="20"/>
          <w:szCs w:val="20"/>
          <w:u w:val="single"/>
          <w:lang w:val="pl-PL"/>
        </w:rPr>
      </w:pPr>
      <w:r w:rsidRPr="00AB3E35">
        <w:rPr>
          <w:rFonts w:ascii="Verdana" w:hAnsi="Verdana" w:cstheme="minorHAnsi"/>
          <w:sz w:val="20"/>
          <w:szCs w:val="20"/>
          <w:u w:val="single"/>
          <w:lang w:val="pl-PL"/>
        </w:rPr>
        <w:t>Gwarancja Dobrego Wykonania UMOWY i ubezpieczenie</w:t>
      </w:r>
    </w:p>
    <w:p w14:paraId="1C943162" w14:textId="47EF690D" w:rsidR="00D051A9" w:rsidRPr="00AB3E35" w:rsidRDefault="00845CCB">
      <w:pPr>
        <w:pStyle w:val="Nagwek2"/>
        <w:tabs>
          <w:tab w:val="num" w:pos="709"/>
        </w:tabs>
        <w:spacing w:before="0" w:after="0" w:line="300" w:lineRule="auto"/>
        <w:ind w:left="709"/>
        <w:rPr>
          <w:rFonts w:ascii="Verdana" w:hAnsi="Verdana" w:cs="Arial"/>
          <w:b/>
          <w:sz w:val="20"/>
          <w:szCs w:val="20"/>
          <w:lang w:val="pl-PL"/>
        </w:rPr>
      </w:pPr>
      <w:r w:rsidRPr="00AB3E35">
        <w:rPr>
          <w:rFonts w:ascii="Verdana" w:eastAsia="Calibri" w:hAnsi="Verdana"/>
          <w:bCs w:val="0"/>
          <w:iCs w:val="0"/>
          <w:kern w:val="0"/>
          <w:sz w:val="20"/>
          <w:szCs w:val="20"/>
          <w:lang w:val="pl-PL"/>
        </w:rPr>
        <w:t>Wykonawca najpóźniej do dnia podpisania Umowy wniesie zabezpieczenie należytego wykonania Umowy w wysokości 1</w:t>
      </w:r>
      <w:r w:rsidR="00D32318">
        <w:rPr>
          <w:rFonts w:ascii="Verdana" w:eastAsia="Calibri" w:hAnsi="Verdana"/>
          <w:bCs w:val="0"/>
          <w:iCs w:val="0"/>
          <w:kern w:val="0"/>
          <w:sz w:val="20"/>
          <w:szCs w:val="20"/>
          <w:lang w:val="pl-PL"/>
        </w:rPr>
        <w:t>0% (słownie: dziesięć procent) W</w:t>
      </w:r>
      <w:r w:rsidRPr="00AB3E35">
        <w:rPr>
          <w:rFonts w:ascii="Verdana" w:eastAsia="Calibri" w:hAnsi="Verdana"/>
          <w:bCs w:val="0"/>
          <w:iCs w:val="0"/>
          <w:kern w:val="0"/>
          <w:sz w:val="20"/>
          <w:szCs w:val="20"/>
          <w:lang w:val="pl-PL"/>
        </w:rPr>
        <w:t xml:space="preserve">ynagrodzenia </w:t>
      </w:r>
      <w:r w:rsidR="00D32318">
        <w:rPr>
          <w:rFonts w:ascii="Verdana" w:eastAsia="Calibri" w:hAnsi="Verdana"/>
          <w:bCs w:val="0"/>
          <w:iCs w:val="0"/>
          <w:kern w:val="0"/>
          <w:sz w:val="20"/>
          <w:szCs w:val="20"/>
          <w:lang w:val="pl-PL"/>
        </w:rPr>
        <w:t xml:space="preserve">Całkowitego </w:t>
      </w:r>
      <w:r w:rsidRPr="00AB3E35">
        <w:rPr>
          <w:rFonts w:ascii="Verdana" w:eastAsia="Calibri" w:hAnsi="Verdana"/>
          <w:bCs w:val="0"/>
          <w:iCs w:val="0"/>
          <w:kern w:val="0"/>
          <w:sz w:val="20"/>
          <w:szCs w:val="20"/>
          <w:lang w:val="pl-PL"/>
        </w:rPr>
        <w:t>brutto</w:t>
      </w:r>
      <w:r w:rsidR="00D32318">
        <w:rPr>
          <w:rFonts w:ascii="Verdana" w:eastAsia="Calibri" w:hAnsi="Verdana"/>
          <w:bCs w:val="0"/>
          <w:iCs w:val="0"/>
          <w:kern w:val="0"/>
          <w:sz w:val="20"/>
          <w:szCs w:val="20"/>
          <w:lang w:val="pl-PL"/>
        </w:rPr>
        <w:t>- czyli Wynagrodzenia Całkowitego powiększonego o podatek VAT-</w:t>
      </w:r>
      <w:r w:rsidRPr="00AB3E35">
        <w:rPr>
          <w:rFonts w:ascii="Verdana" w:eastAsia="Calibri" w:hAnsi="Verdana"/>
          <w:bCs w:val="0"/>
          <w:iCs w:val="0"/>
          <w:kern w:val="0"/>
          <w:sz w:val="20"/>
          <w:szCs w:val="20"/>
          <w:lang w:val="pl-PL"/>
        </w:rPr>
        <w:t xml:space="preserve"> (dalej „</w:t>
      </w:r>
      <w:r w:rsidRPr="00D32318">
        <w:rPr>
          <w:rFonts w:ascii="Verdana" w:eastAsia="Calibri" w:hAnsi="Verdana"/>
          <w:b/>
          <w:bCs w:val="0"/>
          <w:iCs w:val="0"/>
          <w:kern w:val="0"/>
          <w:sz w:val="20"/>
          <w:szCs w:val="20"/>
          <w:lang w:val="pl-PL"/>
        </w:rPr>
        <w:t>Gwarancja Dobrego Wykonania Umowy</w:t>
      </w:r>
      <w:r w:rsidRPr="00AB3E35">
        <w:rPr>
          <w:rFonts w:ascii="Verdana" w:eastAsia="Calibri" w:hAnsi="Verdana"/>
          <w:bCs w:val="0"/>
          <w:iCs w:val="0"/>
          <w:kern w:val="0"/>
          <w:sz w:val="20"/>
          <w:szCs w:val="20"/>
          <w:lang w:val="pl-PL"/>
        </w:rPr>
        <w:t>”), tj. kwotę</w:t>
      </w:r>
      <w:r w:rsidR="00673FC9">
        <w:rPr>
          <w:rFonts w:ascii="Verdana" w:eastAsia="Calibri" w:hAnsi="Verdana"/>
          <w:bCs w:val="0"/>
          <w:iCs w:val="0"/>
          <w:kern w:val="0"/>
          <w:sz w:val="20"/>
          <w:szCs w:val="20"/>
          <w:lang w:val="pl-PL"/>
        </w:rPr>
        <w:t xml:space="preserve"> </w:t>
      </w:r>
      <w:r w:rsidR="001926D8">
        <w:rPr>
          <w:rFonts w:ascii="Verdana" w:eastAsia="Calibri" w:hAnsi="Verdana"/>
          <w:bCs w:val="0"/>
          <w:iCs w:val="0"/>
          <w:kern w:val="0"/>
          <w:sz w:val="20"/>
          <w:szCs w:val="20"/>
          <w:lang w:val="pl-PL"/>
        </w:rPr>
        <w:t>……………..</w:t>
      </w:r>
      <w:r w:rsidRPr="00AB3E35">
        <w:rPr>
          <w:rFonts w:ascii="Verdana" w:eastAsia="Calibri" w:hAnsi="Verdana"/>
          <w:bCs w:val="0"/>
          <w:iCs w:val="0"/>
          <w:kern w:val="0"/>
          <w:sz w:val="20"/>
          <w:szCs w:val="20"/>
          <w:lang w:val="pl-PL"/>
        </w:rPr>
        <w:t xml:space="preserve"> złotych, w</w:t>
      </w:r>
      <w:r w:rsidR="00673FC9">
        <w:rPr>
          <w:rFonts w:ascii="Verdana" w:eastAsia="Calibri" w:hAnsi="Verdana"/>
          <w:bCs w:val="0"/>
          <w:iCs w:val="0"/>
          <w:kern w:val="0"/>
          <w:sz w:val="20"/>
          <w:szCs w:val="20"/>
          <w:lang w:val="pl-PL"/>
        </w:rPr>
        <w:t> </w:t>
      </w:r>
      <w:r w:rsidRPr="00AB3E35">
        <w:rPr>
          <w:rFonts w:ascii="Verdana" w:eastAsia="Calibri" w:hAnsi="Verdana"/>
          <w:bCs w:val="0"/>
          <w:iCs w:val="0"/>
          <w:kern w:val="0"/>
          <w:sz w:val="20"/>
          <w:szCs w:val="20"/>
          <w:lang w:val="pl-PL"/>
        </w:rPr>
        <w:t>formie wskazanej w dokumentacji przetargowej</w:t>
      </w:r>
      <w:r w:rsidR="00D051A9" w:rsidRPr="00AB3E35">
        <w:rPr>
          <w:rFonts w:ascii="Verdana" w:hAnsi="Verdana" w:cs="Arial"/>
          <w:sz w:val="20"/>
          <w:szCs w:val="20"/>
          <w:lang w:val="pl-PL"/>
        </w:rPr>
        <w:t>.</w:t>
      </w:r>
    </w:p>
    <w:p w14:paraId="7C37491A" w14:textId="77777777" w:rsidR="00D051A9" w:rsidRPr="00AB3E35" w:rsidRDefault="00D051A9" w:rsidP="00807483">
      <w:pPr>
        <w:pStyle w:val="Nagwek2"/>
        <w:tabs>
          <w:tab w:val="num" w:pos="709"/>
        </w:tabs>
        <w:spacing w:before="0" w:after="0" w:line="300" w:lineRule="auto"/>
        <w:ind w:left="709"/>
        <w:rPr>
          <w:rFonts w:ascii="Verdana" w:hAnsi="Verdana" w:cs="Arial"/>
          <w:b/>
          <w:sz w:val="20"/>
          <w:szCs w:val="20"/>
          <w:lang w:val="pl-PL"/>
        </w:rPr>
      </w:pPr>
      <w:r w:rsidRPr="00AB3E35">
        <w:rPr>
          <w:rFonts w:ascii="Verdana" w:hAnsi="Verdana" w:cs="Arial"/>
          <w:sz w:val="20"/>
          <w:szCs w:val="20"/>
          <w:lang w:val="pl-PL"/>
        </w:rPr>
        <w:t xml:space="preserve">W przypadku, kiedy Gwarancja Dobrego Wykonania Umowy zostanie wniesiona przez Wykonawcę w formie gwarancji bankowej lub ubezpieczeniowej, Gwarancja Dobrego Wykonania Umowy powinna </w:t>
      </w:r>
      <w:r w:rsidR="00646E5F" w:rsidRPr="00AB3E35">
        <w:rPr>
          <w:rFonts w:ascii="Verdana" w:eastAsia="Calibri" w:hAnsi="Verdana"/>
          <w:bCs w:val="0"/>
          <w:iCs w:val="0"/>
          <w:kern w:val="0"/>
          <w:sz w:val="20"/>
          <w:szCs w:val="20"/>
          <w:lang w:val="pl-PL"/>
        </w:rPr>
        <w:t>być przedłożona Zamawiającemu do akceptacji najpóźniej 3 dni przed dniem podpisania umowy, a ostatecznie złożona najpóźniej w dniu podpisania umowy</w:t>
      </w:r>
      <w:r w:rsidR="00EF2F0A" w:rsidRPr="00AB3E35">
        <w:rPr>
          <w:rFonts w:ascii="Verdana" w:hAnsi="Verdana" w:cs="Arial"/>
          <w:sz w:val="20"/>
          <w:szCs w:val="20"/>
          <w:lang w:val="pl-PL"/>
        </w:rPr>
        <w:t>.</w:t>
      </w:r>
      <w:r w:rsidRPr="00AB3E35">
        <w:rPr>
          <w:rFonts w:ascii="Verdana" w:hAnsi="Verdana" w:cs="Arial"/>
          <w:sz w:val="20"/>
          <w:szCs w:val="20"/>
          <w:lang w:val="pl-PL"/>
        </w:rPr>
        <w:t xml:space="preserve"> </w:t>
      </w:r>
    </w:p>
    <w:p w14:paraId="6FFC55BD" w14:textId="77777777" w:rsidR="00D051A9" w:rsidRPr="00AB3E35" w:rsidRDefault="00D051A9" w:rsidP="00200464">
      <w:pPr>
        <w:pStyle w:val="Nagwek2"/>
        <w:tabs>
          <w:tab w:val="clear" w:pos="2127"/>
          <w:tab w:val="num" w:pos="709"/>
        </w:tabs>
        <w:spacing w:before="0" w:after="0" w:line="300" w:lineRule="auto"/>
        <w:ind w:left="709"/>
        <w:rPr>
          <w:rFonts w:ascii="Verdana" w:hAnsi="Verdana" w:cs="Arial"/>
          <w:sz w:val="20"/>
          <w:szCs w:val="20"/>
          <w:lang w:val="pl-PL"/>
        </w:rPr>
      </w:pPr>
      <w:r w:rsidRPr="00AB3E35">
        <w:rPr>
          <w:rFonts w:ascii="Verdana" w:hAnsi="Verdana" w:cs="Arial"/>
          <w:sz w:val="20"/>
          <w:szCs w:val="20"/>
          <w:lang w:val="pl-PL"/>
        </w:rPr>
        <w:t xml:space="preserve">Gwarancja Dobrego Wykonania Umowy służy pokryciu roszczeń z tytułu niewykonania lub nienależytego wykonania Umowy. </w:t>
      </w:r>
    </w:p>
    <w:p w14:paraId="3E72380F" w14:textId="77777777" w:rsidR="00D051A9" w:rsidRPr="00AB3E35" w:rsidRDefault="00D051A9" w:rsidP="00200464">
      <w:pPr>
        <w:pStyle w:val="Nagwek2"/>
        <w:tabs>
          <w:tab w:val="clear" w:pos="2127"/>
          <w:tab w:val="num" w:pos="709"/>
        </w:tabs>
        <w:spacing w:before="0" w:after="0" w:line="300" w:lineRule="auto"/>
        <w:ind w:left="709"/>
        <w:rPr>
          <w:rFonts w:ascii="Verdana" w:hAnsi="Verdana" w:cs="Arial"/>
          <w:b/>
          <w:sz w:val="20"/>
          <w:szCs w:val="20"/>
          <w:lang w:val="pl-PL"/>
        </w:rPr>
      </w:pPr>
      <w:r w:rsidRPr="00AB3E35">
        <w:rPr>
          <w:rFonts w:ascii="Verdana" w:hAnsi="Verdana" w:cs="Arial"/>
          <w:sz w:val="20"/>
          <w:szCs w:val="20"/>
          <w:lang w:val="pl-PL"/>
        </w:rPr>
        <w:t>Zamawiający zwróci Wykonawcy zabezpieczenie należytego wykonania Umowy w</w:t>
      </w:r>
      <w:r w:rsidR="00CF363C" w:rsidRPr="00AB3E35">
        <w:rPr>
          <w:rFonts w:ascii="Verdana" w:hAnsi="Verdana" w:cs="Arial"/>
          <w:sz w:val="20"/>
          <w:szCs w:val="20"/>
          <w:lang w:val="pl-PL"/>
        </w:rPr>
        <w:t> </w:t>
      </w:r>
      <w:r w:rsidRPr="00AB3E35">
        <w:rPr>
          <w:rFonts w:ascii="Verdana" w:hAnsi="Verdana" w:cs="Arial"/>
          <w:sz w:val="20"/>
          <w:szCs w:val="20"/>
          <w:lang w:val="pl-PL"/>
        </w:rPr>
        <w:t>następujących częściach i terminach:</w:t>
      </w:r>
    </w:p>
    <w:p w14:paraId="3EDD6FCA" w14:textId="77777777" w:rsidR="00D051A9" w:rsidRPr="00AB3E35" w:rsidRDefault="00D051A9">
      <w:pPr>
        <w:pStyle w:val="Nagwek2"/>
        <w:numPr>
          <w:ilvl w:val="2"/>
          <w:numId w:val="1"/>
        </w:numPr>
        <w:spacing w:before="0" w:after="0" w:line="300" w:lineRule="auto"/>
        <w:rPr>
          <w:rFonts w:ascii="Verdana" w:hAnsi="Verdana" w:cs="Arial"/>
          <w:b/>
          <w:sz w:val="20"/>
          <w:szCs w:val="20"/>
          <w:lang w:val="pl-PL"/>
        </w:rPr>
      </w:pPr>
      <w:r w:rsidRPr="00AB3E35">
        <w:rPr>
          <w:rFonts w:ascii="Verdana" w:hAnsi="Verdana" w:cs="Arial"/>
          <w:sz w:val="20"/>
          <w:szCs w:val="20"/>
          <w:lang w:val="pl-PL"/>
        </w:rPr>
        <w:t xml:space="preserve">w wysokości </w:t>
      </w:r>
      <w:r w:rsidR="005957A1" w:rsidRPr="00AB3E35">
        <w:rPr>
          <w:rFonts w:ascii="Verdana" w:hAnsi="Verdana" w:cs="Arial"/>
          <w:sz w:val="20"/>
          <w:szCs w:val="20"/>
          <w:lang w:val="pl-PL"/>
        </w:rPr>
        <w:t>70</w:t>
      </w:r>
      <w:r w:rsidRPr="00AB3E35">
        <w:rPr>
          <w:rFonts w:ascii="Verdana" w:hAnsi="Verdana" w:cs="Arial"/>
          <w:sz w:val="20"/>
          <w:szCs w:val="20"/>
          <w:lang w:val="pl-PL"/>
        </w:rPr>
        <w:t xml:space="preserve">% (słownie: </w:t>
      </w:r>
      <w:r w:rsidR="008A2A53" w:rsidRPr="00AB3E35">
        <w:rPr>
          <w:rFonts w:ascii="Verdana" w:hAnsi="Verdana" w:cs="Arial"/>
          <w:sz w:val="20"/>
          <w:szCs w:val="20"/>
          <w:lang w:val="pl-PL"/>
        </w:rPr>
        <w:t xml:space="preserve">siedemdziesiąt </w:t>
      </w:r>
      <w:r w:rsidRPr="00AB3E35">
        <w:rPr>
          <w:rFonts w:ascii="Verdana" w:hAnsi="Verdana" w:cs="Arial"/>
          <w:sz w:val="20"/>
          <w:szCs w:val="20"/>
          <w:lang w:val="pl-PL"/>
        </w:rPr>
        <w:t>procent) zabezpieczenia należytego wykonania Umowy - w terminie 30 dni od dnia wykonania Przedmiotu Umowy i</w:t>
      </w:r>
      <w:r w:rsidR="00CF363C" w:rsidRPr="00AB3E35">
        <w:rPr>
          <w:rFonts w:ascii="Verdana" w:hAnsi="Verdana" w:cs="Arial"/>
          <w:sz w:val="20"/>
          <w:szCs w:val="20"/>
          <w:lang w:val="pl-PL"/>
        </w:rPr>
        <w:t> </w:t>
      </w:r>
      <w:r w:rsidRPr="00AB3E35">
        <w:rPr>
          <w:rFonts w:ascii="Verdana" w:hAnsi="Verdana" w:cs="Arial"/>
          <w:sz w:val="20"/>
          <w:szCs w:val="20"/>
          <w:lang w:val="pl-PL"/>
        </w:rPr>
        <w:t>uznania go przez Zamawiającego za należycie wykonany,</w:t>
      </w:r>
    </w:p>
    <w:p w14:paraId="50167824" w14:textId="77777777" w:rsidR="00D051A9" w:rsidRPr="00AB3E35" w:rsidRDefault="00D051A9">
      <w:pPr>
        <w:pStyle w:val="Nagwek2"/>
        <w:numPr>
          <w:ilvl w:val="2"/>
          <w:numId w:val="1"/>
        </w:numPr>
        <w:spacing w:before="0" w:after="0" w:line="300" w:lineRule="auto"/>
        <w:rPr>
          <w:rFonts w:ascii="Verdana" w:hAnsi="Verdana" w:cs="Arial"/>
          <w:b/>
          <w:sz w:val="20"/>
          <w:szCs w:val="20"/>
          <w:lang w:val="pl-PL"/>
        </w:rPr>
      </w:pPr>
      <w:r w:rsidRPr="00AB3E35">
        <w:rPr>
          <w:rFonts w:ascii="Verdana" w:hAnsi="Verdana" w:cs="Arial"/>
          <w:sz w:val="20"/>
          <w:szCs w:val="20"/>
          <w:lang w:val="pl-PL"/>
        </w:rPr>
        <w:t xml:space="preserve">w wysokości </w:t>
      </w:r>
      <w:r w:rsidR="005957A1" w:rsidRPr="00AB3E35">
        <w:rPr>
          <w:rFonts w:ascii="Verdana" w:hAnsi="Verdana" w:cs="Arial"/>
          <w:sz w:val="20"/>
          <w:szCs w:val="20"/>
          <w:lang w:val="pl-PL"/>
        </w:rPr>
        <w:t>30</w:t>
      </w:r>
      <w:r w:rsidRPr="00AB3E35">
        <w:rPr>
          <w:rFonts w:ascii="Verdana" w:hAnsi="Verdana" w:cs="Arial"/>
          <w:sz w:val="20"/>
          <w:szCs w:val="20"/>
          <w:lang w:val="pl-PL"/>
        </w:rPr>
        <w:t xml:space="preserve">% (słownie: </w:t>
      </w:r>
      <w:r w:rsidR="008A2A53" w:rsidRPr="00AB3E35">
        <w:rPr>
          <w:rFonts w:ascii="Verdana" w:hAnsi="Verdana" w:cs="Arial"/>
          <w:sz w:val="20"/>
          <w:szCs w:val="20"/>
          <w:lang w:val="pl-PL"/>
        </w:rPr>
        <w:t xml:space="preserve">trzydzieści </w:t>
      </w:r>
      <w:r w:rsidRPr="00AB3E35">
        <w:rPr>
          <w:rFonts w:ascii="Verdana" w:hAnsi="Verdana" w:cs="Arial"/>
          <w:sz w:val="20"/>
          <w:szCs w:val="20"/>
          <w:lang w:val="pl-PL"/>
        </w:rPr>
        <w:t xml:space="preserve">procent) zabezpieczenia należytego wykonania Umowy (stanowiące kwotę pozostawioną na zabezpieczenie roszczeń z tytułu rękojmi – w terminie 15 dni po upływie okresu rękojmi.   </w:t>
      </w:r>
    </w:p>
    <w:p w14:paraId="090BDC2A" w14:textId="77777777" w:rsidR="00D051A9" w:rsidRPr="00AB3E35" w:rsidRDefault="00D051A9" w:rsidP="00200464">
      <w:pPr>
        <w:pStyle w:val="Nagwek2"/>
        <w:tabs>
          <w:tab w:val="clear" w:pos="2127"/>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lastRenderedPageBreak/>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2709FDFE" w14:textId="77777777" w:rsidR="00D051A9" w:rsidRPr="00AB3E35" w:rsidRDefault="00D051A9" w:rsidP="00200464">
      <w:pPr>
        <w:pStyle w:val="Nagwek2"/>
        <w:tabs>
          <w:tab w:val="clear" w:pos="2127"/>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4561BEBB" w14:textId="77777777" w:rsidR="00EF3B69" w:rsidRPr="00AB3E35" w:rsidRDefault="00EF3B69" w:rsidP="00C03EBB">
      <w:pPr>
        <w:pStyle w:val="Tekstpodstawowy"/>
        <w:spacing w:after="0" w:line="300" w:lineRule="auto"/>
        <w:rPr>
          <w:rFonts w:ascii="Verdana" w:hAnsi="Verdana"/>
          <w:sz w:val="20"/>
          <w:szCs w:val="20"/>
          <w:lang w:eastAsia="en-US"/>
        </w:rPr>
      </w:pPr>
    </w:p>
    <w:p w14:paraId="51DEF462" w14:textId="5D497A0A" w:rsidR="00CB6843" w:rsidRPr="00AB3E35" w:rsidRDefault="007319DF" w:rsidP="00CB6843">
      <w:pPr>
        <w:spacing w:line="300" w:lineRule="auto"/>
        <w:contextualSpacing/>
        <w:jc w:val="both"/>
        <w:rPr>
          <w:rFonts w:ascii="Verdana" w:eastAsia="Calibri" w:hAnsi="Verdana"/>
          <w:b/>
          <w:sz w:val="20"/>
          <w:szCs w:val="20"/>
          <w:lang w:eastAsia="en-US"/>
        </w:rPr>
      </w:pPr>
      <w:r>
        <w:rPr>
          <w:rFonts w:ascii="Verdana" w:eastAsia="Calibri" w:hAnsi="Verdana"/>
          <w:b/>
          <w:sz w:val="20"/>
          <w:szCs w:val="20"/>
          <w:lang w:eastAsia="en-US"/>
        </w:rPr>
        <w:t>10</w:t>
      </w:r>
      <w:r w:rsidR="00CB6843" w:rsidRPr="00AB3E35">
        <w:rPr>
          <w:rFonts w:ascii="Verdana" w:eastAsia="Calibri" w:hAnsi="Verdana"/>
          <w:b/>
          <w:sz w:val="20"/>
          <w:szCs w:val="20"/>
          <w:lang w:eastAsia="en-US"/>
        </w:rPr>
        <w:t>.</w:t>
      </w:r>
      <w:r w:rsidR="00CB6843" w:rsidRPr="00AB3E35">
        <w:rPr>
          <w:rFonts w:ascii="Verdana" w:eastAsia="Calibri" w:hAnsi="Verdana"/>
          <w:b/>
          <w:sz w:val="20"/>
          <w:szCs w:val="20"/>
          <w:lang w:eastAsia="en-US"/>
        </w:rPr>
        <w:tab/>
      </w:r>
      <w:r w:rsidR="00CB6843" w:rsidRPr="00AB3E35">
        <w:rPr>
          <w:rFonts w:ascii="Verdana" w:eastAsia="Calibri" w:hAnsi="Verdana"/>
          <w:b/>
          <w:sz w:val="20"/>
          <w:szCs w:val="20"/>
          <w:u w:val="single"/>
          <w:lang w:eastAsia="en-US"/>
        </w:rPr>
        <w:t>OSOBY ODPOWIEDZIALNE ZA REALIZACJĘ UMOWY</w:t>
      </w:r>
    </w:p>
    <w:p w14:paraId="71523561" w14:textId="5BD99786" w:rsidR="00CB6843" w:rsidRPr="00AB3E35" w:rsidRDefault="007319DF" w:rsidP="00CB6843">
      <w:pPr>
        <w:spacing w:line="300" w:lineRule="auto"/>
        <w:ind w:left="142"/>
        <w:contextualSpacing/>
        <w:jc w:val="both"/>
        <w:rPr>
          <w:rFonts w:ascii="Verdana" w:eastAsia="Calibri" w:hAnsi="Verdana"/>
          <w:sz w:val="20"/>
          <w:szCs w:val="20"/>
          <w:lang w:eastAsia="en-US"/>
        </w:rPr>
      </w:pPr>
      <w:r>
        <w:rPr>
          <w:rFonts w:ascii="Verdana" w:eastAsia="Calibri" w:hAnsi="Verdana"/>
          <w:sz w:val="20"/>
          <w:szCs w:val="20"/>
          <w:lang w:eastAsia="en-US"/>
        </w:rPr>
        <w:t>10</w:t>
      </w:r>
      <w:r w:rsidR="00CB6843" w:rsidRPr="00AB3E35">
        <w:rPr>
          <w:rFonts w:ascii="Verdana" w:eastAsia="Calibri" w:hAnsi="Verdana"/>
          <w:sz w:val="20"/>
          <w:szCs w:val="20"/>
          <w:lang w:eastAsia="en-US"/>
        </w:rPr>
        <w:t>.1.</w:t>
      </w:r>
      <w:r w:rsidR="00CB6843" w:rsidRPr="00AB3E35">
        <w:rPr>
          <w:rFonts w:ascii="Verdana" w:eastAsia="Calibri" w:hAnsi="Verdana"/>
          <w:sz w:val="20"/>
          <w:szCs w:val="20"/>
          <w:lang w:eastAsia="en-US"/>
        </w:rPr>
        <w:tab/>
        <w:t>Zamawiający wyznacza niniejszym:</w:t>
      </w:r>
    </w:p>
    <w:p w14:paraId="5E049C60" w14:textId="77777777" w:rsidR="00CB6843" w:rsidRPr="001926D8" w:rsidRDefault="00673FC9" w:rsidP="00CB6843">
      <w:pPr>
        <w:spacing w:line="300" w:lineRule="auto"/>
        <w:ind w:left="709"/>
        <w:contextualSpacing/>
        <w:jc w:val="both"/>
        <w:rPr>
          <w:rFonts w:ascii="Verdana" w:eastAsia="Calibri" w:hAnsi="Verdana"/>
          <w:sz w:val="20"/>
          <w:szCs w:val="20"/>
          <w:lang w:val="en-AU" w:eastAsia="en-US"/>
        </w:rPr>
      </w:pPr>
      <w:r w:rsidRPr="001926D8">
        <w:rPr>
          <w:rFonts w:ascii="Verdana" w:eastAsia="Calibri" w:hAnsi="Verdana"/>
          <w:b/>
          <w:sz w:val="20"/>
          <w:szCs w:val="20"/>
          <w:lang w:val="en-AU" w:eastAsia="en-US"/>
        </w:rPr>
        <w:t>Tomasz Damm</w:t>
      </w:r>
      <w:r w:rsidR="00CB6843" w:rsidRPr="001926D8">
        <w:rPr>
          <w:rFonts w:ascii="Verdana" w:eastAsia="Calibri" w:hAnsi="Verdana"/>
          <w:sz w:val="20"/>
          <w:szCs w:val="20"/>
          <w:lang w:val="en-AU" w:eastAsia="en-US"/>
        </w:rPr>
        <w:t xml:space="preserve">, tel.: </w:t>
      </w:r>
      <w:r w:rsidRPr="001926D8">
        <w:rPr>
          <w:rFonts w:ascii="Verdana" w:eastAsia="Calibri" w:hAnsi="Verdana"/>
          <w:sz w:val="20"/>
          <w:szCs w:val="20"/>
          <w:lang w:val="en-AU" w:eastAsia="en-US"/>
        </w:rPr>
        <w:t>+48 15 865 62 97</w:t>
      </w:r>
      <w:r w:rsidR="00CB6843" w:rsidRPr="001926D8">
        <w:rPr>
          <w:rFonts w:ascii="Verdana" w:eastAsia="Calibri" w:hAnsi="Verdana"/>
          <w:sz w:val="20"/>
          <w:szCs w:val="20"/>
          <w:lang w:val="en-AU" w:eastAsia="en-US"/>
        </w:rPr>
        <w:t xml:space="preserve">, email: </w:t>
      </w:r>
      <w:hyperlink r:id="rId11" w:history="1">
        <w:r w:rsidRPr="001926D8">
          <w:rPr>
            <w:rStyle w:val="Hipercze"/>
            <w:rFonts w:ascii="Verdana" w:eastAsia="Calibri" w:hAnsi="Verdana"/>
            <w:sz w:val="20"/>
            <w:szCs w:val="20"/>
            <w:lang w:val="en-AU" w:eastAsia="en-US"/>
          </w:rPr>
          <w:t>tomasz.damm@enea.pl</w:t>
        </w:r>
      </w:hyperlink>
      <w:r w:rsidRPr="001926D8">
        <w:rPr>
          <w:rFonts w:ascii="Verdana" w:eastAsia="Calibri" w:hAnsi="Verdana"/>
          <w:sz w:val="20"/>
          <w:szCs w:val="20"/>
          <w:lang w:val="en-AU" w:eastAsia="en-US"/>
        </w:rPr>
        <w:t xml:space="preserve"> </w:t>
      </w:r>
    </w:p>
    <w:p w14:paraId="71EFEBEF" w14:textId="77777777" w:rsidR="00CB6843" w:rsidRPr="00AB3E35" w:rsidRDefault="00CB6843" w:rsidP="00CB6843">
      <w:pPr>
        <w:spacing w:line="300" w:lineRule="auto"/>
        <w:ind w:left="709"/>
        <w:contextualSpacing/>
        <w:jc w:val="both"/>
        <w:rPr>
          <w:rFonts w:ascii="Verdana" w:eastAsia="Calibri" w:hAnsi="Verdana"/>
          <w:sz w:val="20"/>
          <w:szCs w:val="20"/>
          <w:lang w:eastAsia="en-US"/>
        </w:rPr>
      </w:pPr>
      <w:r w:rsidRPr="00AB3E35">
        <w:rPr>
          <w:rFonts w:ascii="Verdana" w:eastAsia="Calibri" w:hAnsi="Verdana"/>
          <w:sz w:val="20"/>
          <w:szCs w:val="20"/>
          <w:lang w:eastAsia="en-US"/>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„Pełnomocnikami Zamawiającego” lub z osobna "Pełnomocnikiem Zamawiającego"). Pełnomocnicy Zamawiającego nie są uprawnieni do podejmowania czynności oraz składania oświadczeń woli, które skutkowałyby jakąkolwiek zmianą Umowy.</w:t>
      </w:r>
    </w:p>
    <w:p w14:paraId="1C3B2098" w14:textId="1744A0A3" w:rsidR="00CB6843" w:rsidRPr="00AB3E35" w:rsidRDefault="007319DF" w:rsidP="00CB6843">
      <w:pPr>
        <w:spacing w:line="300" w:lineRule="auto"/>
        <w:ind w:left="142"/>
        <w:contextualSpacing/>
        <w:jc w:val="both"/>
        <w:rPr>
          <w:rFonts w:ascii="Verdana" w:eastAsia="Calibri" w:hAnsi="Verdana"/>
          <w:sz w:val="20"/>
          <w:szCs w:val="20"/>
          <w:lang w:eastAsia="en-US"/>
        </w:rPr>
      </w:pPr>
      <w:r>
        <w:rPr>
          <w:rFonts w:ascii="Verdana" w:eastAsia="Calibri" w:hAnsi="Verdana"/>
          <w:sz w:val="20"/>
          <w:szCs w:val="20"/>
          <w:lang w:eastAsia="en-US"/>
        </w:rPr>
        <w:t>10</w:t>
      </w:r>
      <w:r w:rsidR="00CB6843" w:rsidRPr="00AB3E35">
        <w:rPr>
          <w:rFonts w:ascii="Verdana" w:eastAsia="Calibri" w:hAnsi="Verdana"/>
          <w:sz w:val="20"/>
          <w:szCs w:val="20"/>
          <w:lang w:eastAsia="en-US"/>
        </w:rPr>
        <w:t>.2.</w:t>
      </w:r>
      <w:r w:rsidR="00CB6843" w:rsidRPr="00AB3E35">
        <w:rPr>
          <w:rFonts w:ascii="Verdana" w:eastAsia="Calibri" w:hAnsi="Verdana"/>
          <w:sz w:val="20"/>
          <w:szCs w:val="20"/>
          <w:lang w:eastAsia="en-US"/>
        </w:rPr>
        <w:tab/>
        <w:t>Wykonawca wyznacza niniejszym:</w:t>
      </w:r>
    </w:p>
    <w:p w14:paraId="235E28EF" w14:textId="77777777" w:rsidR="00CB6843" w:rsidRPr="00AB3E35" w:rsidRDefault="00CB6843" w:rsidP="00CB6843">
      <w:pPr>
        <w:spacing w:line="300" w:lineRule="auto"/>
        <w:ind w:left="709"/>
        <w:contextualSpacing/>
        <w:jc w:val="both"/>
        <w:rPr>
          <w:rFonts w:ascii="Verdana" w:eastAsia="Calibri" w:hAnsi="Verdana"/>
          <w:sz w:val="20"/>
          <w:szCs w:val="20"/>
          <w:lang w:eastAsia="en-US"/>
        </w:rPr>
      </w:pPr>
      <w:r w:rsidRPr="00AB3E35">
        <w:rPr>
          <w:rFonts w:ascii="Verdana" w:eastAsia="Calibri" w:hAnsi="Verdana"/>
          <w:sz w:val="20"/>
          <w:szCs w:val="20"/>
          <w:lang w:eastAsia="en-US"/>
        </w:rPr>
        <w:t>Imię i nazwisko:[●], tel.: [●], email: [●]</w:t>
      </w:r>
    </w:p>
    <w:p w14:paraId="6E5517C3" w14:textId="77777777" w:rsidR="00CB6843" w:rsidRPr="00AB3E35" w:rsidRDefault="00CB6843" w:rsidP="00CB6843">
      <w:pPr>
        <w:spacing w:line="300" w:lineRule="auto"/>
        <w:ind w:left="709"/>
        <w:contextualSpacing/>
        <w:jc w:val="both"/>
        <w:rPr>
          <w:rFonts w:ascii="Verdana" w:eastAsia="Calibri" w:hAnsi="Verdana"/>
          <w:sz w:val="20"/>
          <w:szCs w:val="20"/>
          <w:lang w:eastAsia="en-US"/>
        </w:rPr>
      </w:pPr>
      <w:r w:rsidRPr="00AB3E35">
        <w:rPr>
          <w:rFonts w:ascii="Verdana" w:eastAsia="Calibri" w:hAnsi="Verdana"/>
          <w:sz w:val="20"/>
          <w:szCs w:val="20"/>
          <w:lang w:eastAsia="en-US"/>
        </w:rPr>
        <w:t xml:space="preserve">oraz </w:t>
      </w:r>
    </w:p>
    <w:p w14:paraId="517D83DB" w14:textId="77777777" w:rsidR="00CB6843" w:rsidRPr="00AB3E35" w:rsidRDefault="00CB6843" w:rsidP="00CB6843">
      <w:pPr>
        <w:spacing w:line="300" w:lineRule="auto"/>
        <w:ind w:left="709"/>
        <w:contextualSpacing/>
        <w:jc w:val="both"/>
        <w:rPr>
          <w:rFonts w:ascii="Verdana" w:eastAsia="Calibri" w:hAnsi="Verdana"/>
          <w:sz w:val="20"/>
          <w:szCs w:val="20"/>
          <w:lang w:eastAsia="en-US"/>
        </w:rPr>
      </w:pPr>
      <w:r w:rsidRPr="00AB3E35">
        <w:rPr>
          <w:rFonts w:ascii="Verdana" w:eastAsia="Calibri" w:hAnsi="Verdana"/>
          <w:sz w:val="20"/>
          <w:szCs w:val="20"/>
          <w:lang w:eastAsia="en-US"/>
        </w:rPr>
        <w:t>Imię i nazwisko:[●], tel.: [●], email: [●]</w:t>
      </w:r>
    </w:p>
    <w:p w14:paraId="573857AD" w14:textId="77777777" w:rsidR="00CB6843" w:rsidRPr="00AB3E35" w:rsidRDefault="00CB6843" w:rsidP="00CB6843">
      <w:pPr>
        <w:spacing w:line="300" w:lineRule="auto"/>
        <w:ind w:left="709"/>
        <w:contextualSpacing/>
        <w:jc w:val="both"/>
        <w:rPr>
          <w:rFonts w:ascii="Verdana" w:eastAsia="Calibri" w:hAnsi="Verdana"/>
          <w:sz w:val="20"/>
          <w:szCs w:val="20"/>
          <w:lang w:eastAsia="en-US"/>
        </w:rPr>
      </w:pPr>
      <w:r w:rsidRPr="00AB3E35">
        <w:rPr>
          <w:rFonts w:ascii="Verdana" w:eastAsia="Calibri" w:hAnsi="Verdana"/>
          <w:sz w:val="20"/>
          <w:szCs w:val="20"/>
          <w:lang w:eastAsia="en-US"/>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"Pełnomocnikami Wykonawcy" lub z osobna „Pełnomocnikiem Wykonawcy”). Pełnomocnicy Wykonawcy nie są uprawnieni do podejmowania czynności oraz składania oświadczeń woli, które skutkowałyby jakąkolwiek zmianą Umowy.</w:t>
      </w:r>
    </w:p>
    <w:p w14:paraId="27887000" w14:textId="0DBE2418" w:rsidR="00CB6843" w:rsidRPr="00AB3E35" w:rsidRDefault="007319DF" w:rsidP="00AE66AF">
      <w:pPr>
        <w:spacing w:line="300" w:lineRule="auto"/>
        <w:ind w:left="709" w:hanging="567"/>
        <w:contextualSpacing/>
        <w:jc w:val="both"/>
        <w:rPr>
          <w:rFonts w:ascii="Verdana" w:eastAsia="Calibri" w:hAnsi="Verdana"/>
          <w:sz w:val="20"/>
          <w:szCs w:val="20"/>
          <w:lang w:eastAsia="en-US"/>
        </w:rPr>
      </w:pPr>
      <w:r>
        <w:rPr>
          <w:rFonts w:ascii="Verdana" w:eastAsia="Calibri" w:hAnsi="Verdana"/>
          <w:sz w:val="20"/>
          <w:szCs w:val="20"/>
          <w:lang w:eastAsia="en-US"/>
        </w:rPr>
        <w:t>10</w:t>
      </w:r>
      <w:r w:rsidR="00CB6843" w:rsidRPr="00AB3E35">
        <w:rPr>
          <w:rFonts w:ascii="Verdana" w:eastAsia="Calibri" w:hAnsi="Verdana"/>
          <w:sz w:val="20"/>
          <w:szCs w:val="20"/>
          <w:lang w:eastAsia="en-US"/>
        </w:rPr>
        <w:t>.3.</w:t>
      </w:r>
      <w:r w:rsidR="00CB6843" w:rsidRPr="00AB3E35">
        <w:rPr>
          <w:rFonts w:ascii="Verdana" w:eastAsia="Calibri" w:hAnsi="Verdana"/>
          <w:sz w:val="20"/>
          <w:szCs w:val="20"/>
          <w:lang w:eastAsia="en-US"/>
        </w:rPr>
        <w:tab/>
        <w:t>Zmiana przedstawicieli Stron wskazanych powyżej nie wymaga sporządzenia aneksu do Umowy, lecz jedynie pisemnego powiadomienia drugiej Strony.</w:t>
      </w:r>
    </w:p>
    <w:p w14:paraId="383D75E9" w14:textId="79E6A6DC" w:rsidR="00CB6843" w:rsidRPr="00AB3E35" w:rsidRDefault="007319DF" w:rsidP="00AE66AF">
      <w:pPr>
        <w:spacing w:line="300" w:lineRule="auto"/>
        <w:ind w:left="709" w:hanging="567"/>
        <w:contextualSpacing/>
        <w:jc w:val="both"/>
        <w:rPr>
          <w:rFonts w:ascii="Verdana" w:eastAsia="Calibri" w:hAnsi="Verdana"/>
          <w:sz w:val="20"/>
          <w:szCs w:val="20"/>
          <w:lang w:eastAsia="en-US"/>
        </w:rPr>
      </w:pPr>
      <w:r>
        <w:rPr>
          <w:rFonts w:ascii="Verdana" w:eastAsia="Calibri" w:hAnsi="Verdana"/>
          <w:sz w:val="20"/>
          <w:szCs w:val="20"/>
          <w:lang w:eastAsia="en-US"/>
        </w:rPr>
        <w:t>10</w:t>
      </w:r>
      <w:r w:rsidR="00CB6843" w:rsidRPr="00AB3E35">
        <w:rPr>
          <w:rFonts w:ascii="Verdana" w:eastAsia="Calibri" w:hAnsi="Verdana"/>
          <w:sz w:val="20"/>
          <w:szCs w:val="20"/>
          <w:lang w:eastAsia="en-US"/>
        </w:rPr>
        <w:t>.4.</w:t>
      </w:r>
      <w:r w:rsidR="00CB6843" w:rsidRPr="00AB3E35">
        <w:rPr>
          <w:rFonts w:ascii="Verdana" w:eastAsia="Calibri" w:hAnsi="Verdana"/>
          <w:sz w:val="20"/>
          <w:szCs w:val="20"/>
          <w:lang w:eastAsia="en-US"/>
        </w:rPr>
        <w:tab/>
        <w:t>Pełnomocnicy Zamawiającego i Wykonawcy odbywać będą spotkania w celu zapewnienia prawidłowej realizacji Umowy.</w:t>
      </w:r>
    </w:p>
    <w:p w14:paraId="28E1312E" w14:textId="4F2FF972" w:rsidR="00CB6843" w:rsidRPr="00AB3E35" w:rsidRDefault="007319DF" w:rsidP="00AE66AF">
      <w:pPr>
        <w:spacing w:line="300" w:lineRule="auto"/>
        <w:ind w:left="709" w:hanging="567"/>
        <w:contextualSpacing/>
        <w:jc w:val="both"/>
        <w:rPr>
          <w:rFonts w:ascii="Verdana" w:eastAsia="Calibri" w:hAnsi="Verdana"/>
          <w:sz w:val="20"/>
          <w:szCs w:val="20"/>
          <w:lang w:eastAsia="en-US"/>
        </w:rPr>
      </w:pPr>
      <w:r>
        <w:rPr>
          <w:rFonts w:ascii="Verdana" w:eastAsia="Calibri" w:hAnsi="Verdana"/>
          <w:sz w:val="20"/>
          <w:szCs w:val="20"/>
          <w:lang w:eastAsia="en-US"/>
        </w:rPr>
        <w:t>10</w:t>
      </w:r>
      <w:r w:rsidR="00CB6843" w:rsidRPr="00AB3E35">
        <w:rPr>
          <w:rFonts w:ascii="Verdana" w:eastAsia="Calibri" w:hAnsi="Verdana"/>
          <w:sz w:val="20"/>
          <w:szCs w:val="20"/>
          <w:lang w:eastAsia="en-US"/>
        </w:rPr>
        <w:t>.5.</w:t>
      </w:r>
      <w:r w:rsidR="00CB6843" w:rsidRPr="00AB3E35">
        <w:rPr>
          <w:rFonts w:ascii="Verdana" w:eastAsia="Calibri" w:hAnsi="Verdana"/>
          <w:sz w:val="20"/>
          <w:szCs w:val="20"/>
          <w:lang w:eastAsia="en-US"/>
        </w:rPr>
        <w:tab/>
        <w:t>W zakresach określonych w pkt 1 i 2 Umowy kontrola Dostaw będzie sprawowana również przez:</w:t>
      </w:r>
    </w:p>
    <w:p w14:paraId="62287AC4" w14:textId="379E4373" w:rsidR="00CB6843" w:rsidRPr="00AB3E35" w:rsidRDefault="007319DF" w:rsidP="00AE66AF">
      <w:pPr>
        <w:tabs>
          <w:tab w:val="left" w:pos="1701"/>
        </w:tabs>
        <w:spacing w:line="300" w:lineRule="auto"/>
        <w:ind w:left="142" w:firstLine="567"/>
        <w:contextualSpacing/>
        <w:jc w:val="both"/>
        <w:rPr>
          <w:rFonts w:ascii="Verdana" w:eastAsia="Calibri" w:hAnsi="Verdana"/>
          <w:sz w:val="20"/>
          <w:szCs w:val="20"/>
          <w:lang w:eastAsia="en-US"/>
        </w:rPr>
      </w:pPr>
      <w:r>
        <w:rPr>
          <w:rFonts w:ascii="Verdana" w:eastAsia="Calibri" w:hAnsi="Verdana"/>
          <w:sz w:val="20"/>
          <w:szCs w:val="20"/>
          <w:lang w:eastAsia="en-US"/>
        </w:rPr>
        <w:t>10</w:t>
      </w:r>
      <w:r w:rsidR="00CB6843" w:rsidRPr="00AB3E35">
        <w:rPr>
          <w:rFonts w:ascii="Verdana" w:eastAsia="Calibri" w:hAnsi="Verdana"/>
          <w:sz w:val="20"/>
          <w:szCs w:val="20"/>
          <w:lang w:eastAsia="en-US"/>
        </w:rPr>
        <w:t>.5.1.</w:t>
      </w:r>
      <w:r w:rsidR="00CB6843" w:rsidRPr="00AB3E35">
        <w:rPr>
          <w:rFonts w:ascii="Verdana" w:eastAsia="Calibri" w:hAnsi="Verdana"/>
          <w:sz w:val="20"/>
          <w:szCs w:val="20"/>
          <w:lang w:eastAsia="en-US"/>
        </w:rPr>
        <w:tab/>
        <w:t>Służby techniczne Zamawiającego– w zakresie operacyjnym,</w:t>
      </w:r>
    </w:p>
    <w:p w14:paraId="45FA8EDD" w14:textId="363F315F" w:rsidR="00CB6843" w:rsidRPr="00AB3E35" w:rsidRDefault="007319DF" w:rsidP="00AE66AF">
      <w:pPr>
        <w:tabs>
          <w:tab w:val="left" w:pos="1560"/>
        </w:tabs>
        <w:spacing w:line="300" w:lineRule="auto"/>
        <w:ind w:left="142" w:firstLine="567"/>
        <w:contextualSpacing/>
        <w:jc w:val="both"/>
        <w:rPr>
          <w:rFonts w:ascii="Verdana" w:eastAsia="Calibri" w:hAnsi="Verdana"/>
          <w:sz w:val="20"/>
          <w:szCs w:val="20"/>
          <w:lang w:eastAsia="en-US"/>
        </w:rPr>
      </w:pPr>
      <w:r>
        <w:rPr>
          <w:rFonts w:ascii="Verdana" w:eastAsia="Calibri" w:hAnsi="Verdana"/>
          <w:sz w:val="20"/>
          <w:szCs w:val="20"/>
          <w:lang w:eastAsia="en-US"/>
        </w:rPr>
        <w:t>10</w:t>
      </w:r>
      <w:r w:rsidR="00CB6843" w:rsidRPr="00AB3E35">
        <w:rPr>
          <w:rFonts w:ascii="Verdana" w:eastAsia="Calibri" w:hAnsi="Verdana"/>
          <w:sz w:val="20"/>
          <w:szCs w:val="20"/>
          <w:lang w:eastAsia="en-US"/>
        </w:rPr>
        <w:t>.5.2.</w:t>
      </w:r>
      <w:r w:rsidR="00CB6843" w:rsidRPr="00AB3E35">
        <w:rPr>
          <w:rFonts w:ascii="Verdana" w:eastAsia="Calibri" w:hAnsi="Verdana"/>
          <w:sz w:val="20"/>
          <w:szCs w:val="20"/>
          <w:lang w:eastAsia="en-US"/>
        </w:rPr>
        <w:tab/>
      </w:r>
      <w:r w:rsidR="00AE66AF" w:rsidRPr="00AB3E35">
        <w:rPr>
          <w:rFonts w:ascii="Verdana" w:eastAsia="Calibri" w:hAnsi="Verdana"/>
          <w:sz w:val="20"/>
          <w:szCs w:val="20"/>
          <w:lang w:eastAsia="en-US"/>
        </w:rPr>
        <w:t xml:space="preserve">  </w:t>
      </w:r>
      <w:r w:rsidR="00CB6843" w:rsidRPr="00AB3E35">
        <w:rPr>
          <w:rFonts w:ascii="Verdana" w:eastAsia="Calibri" w:hAnsi="Verdana"/>
          <w:sz w:val="20"/>
          <w:szCs w:val="20"/>
          <w:lang w:eastAsia="en-US"/>
        </w:rPr>
        <w:t>Służby BHP, i służby ochrony środowiska Zamawiającego.</w:t>
      </w:r>
    </w:p>
    <w:p w14:paraId="38479013" w14:textId="539E758D" w:rsidR="00CB6843" w:rsidRPr="00AB3E35" w:rsidRDefault="007319DF" w:rsidP="00AE66AF">
      <w:pPr>
        <w:tabs>
          <w:tab w:val="left" w:pos="1701"/>
        </w:tabs>
        <w:spacing w:line="300" w:lineRule="auto"/>
        <w:ind w:left="1418" w:hanging="709"/>
        <w:contextualSpacing/>
        <w:jc w:val="both"/>
        <w:rPr>
          <w:rFonts w:ascii="Verdana" w:eastAsia="Calibri" w:hAnsi="Verdana"/>
          <w:sz w:val="20"/>
          <w:szCs w:val="20"/>
          <w:lang w:eastAsia="en-US"/>
        </w:rPr>
      </w:pPr>
      <w:r>
        <w:rPr>
          <w:rFonts w:ascii="Verdana" w:eastAsia="Calibri" w:hAnsi="Verdana"/>
          <w:sz w:val="20"/>
          <w:szCs w:val="20"/>
          <w:lang w:eastAsia="en-US"/>
        </w:rPr>
        <w:t>10</w:t>
      </w:r>
      <w:r w:rsidR="00CB6843" w:rsidRPr="00AB3E35">
        <w:rPr>
          <w:rFonts w:ascii="Verdana" w:eastAsia="Calibri" w:hAnsi="Verdana"/>
          <w:sz w:val="20"/>
          <w:szCs w:val="20"/>
          <w:lang w:eastAsia="en-US"/>
        </w:rPr>
        <w:t>.5.3.</w:t>
      </w:r>
      <w:r w:rsidR="00CB6843" w:rsidRPr="00AB3E35">
        <w:rPr>
          <w:rFonts w:ascii="Verdana" w:eastAsia="Calibri" w:hAnsi="Verdana"/>
          <w:sz w:val="20"/>
          <w:szCs w:val="20"/>
          <w:lang w:eastAsia="en-US"/>
        </w:rPr>
        <w:tab/>
        <w:t>Służby wskazane przez Zamawiającego – w zakresie ochrony przeciwpożarowej oraz ochrony osób i mienia.</w:t>
      </w:r>
    </w:p>
    <w:p w14:paraId="2C6EEFF0" w14:textId="2D5B71A1" w:rsidR="003A4750" w:rsidRDefault="007319DF" w:rsidP="00C174B8">
      <w:pPr>
        <w:pStyle w:val="Tekstpodstawowy"/>
        <w:ind w:left="709" w:hanging="567"/>
        <w:jc w:val="both"/>
        <w:rPr>
          <w:rFonts w:ascii="Verdana" w:eastAsia="Calibri" w:hAnsi="Verdana"/>
          <w:sz w:val="20"/>
          <w:szCs w:val="20"/>
          <w:lang w:eastAsia="en-US"/>
        </w:rPr>
      </w:pPr>
      <w:r>
        <w:rPr>
          <w:rFonts w:ascii="Verdana" w:eastAsia="Calibri" w:hAnsi="Verdana"/>
          <w:sz w:val="20"/>
          <w:szCs w:val="20"/>
          <w:lang w:eastAsia="en-US"/>
        </w:rPr>
        <w:t>10</w:t>
      </w:r>
      <w:r w:rsidR="00CB6843" w:rsidRPr="00AB3E35">
        <w:rPr>
          <w:rFonts w:ascii="Verdana" w:eastAsia="Calibri" w:hAnsi="Verdana"/>
          <w:sz w:val="20"/>
          <w:szCs w:val="20"/>
          <w:lang w:eastAsia="en-US"/>
        </w:rPr>
        <w:t>.6.</w:t>
      </w:r>
      <w:r w:rsidR="00CB6843" w:rsidRPr="00AB3E35">
        <w:rPr>
          <w:rFonts w:ascii="Verdana" w:eastAsia="Calibri" w:hAnsi="Verdana"/>
          <w:sz w:val="20"/>
          <w:szCs w:val="20"/>
          <w:lang w:eastAsia="en-US"/>
        </w:rPr>
        <w:tab/>
        <w:t xml:space="preserve">Wykonawca, z zastrzeżeniem </w:t>
      </w:r>
      <w:r w:rsidR="00CB6843" w:rsidRPr="00C174B8">
        <w:rPr>
          <w:rFonts w:ascii="Verdana" w:eastAsia="Calibri" w:hAnsi="Verdana"/>
          <w:sz w:val="20"/>
          <w:szCs w:val="20"/>
          <w:lang w:eastAsia="en-US"/>
        </w:rPr>
        <w:t xml:space="preserve">pkt </w:t>
      </w:r>
      <w:r w:rsidR="00C174B8" w:rsidRPr="00C174B8">
        <w:rPr>
          <w:rFonts w:ascii="Verdana" w:eastAsia="Calibri" w:hAnsi="Verdana"/>
          <w:sz w:val="20"/>
          <w:szCs w:val="20"/>
          <w:lang w:eastAsia="en-US"/>
        </w:rPr>
        <w:t>12</w:t>
      </w:r>
      <w:r w:rsidR="00CB6843" w:rsidRPr="00C174B8">
        <w:rPr>
          <w:rFonts w:ascii="Verdana" w:eastAsia="Calibri" w:hAnsi="Verdana"/>
          <w:sz w:val="20"/>
          <w:szCs w:val="20"/>
          <w:lang w:eastAsia="en-US"/>
        </w:rPr>
        <w:t xml:space="preserve"> Umowy</w:t>
      </w:r>
      <w:r w:rsidR="00CB6843" w:rsidRPr="00AB3E35">
        <w:rPr>
          <w:rFonts w:ascii="Verdana" w:eastAsia="Calibri" w:hAnsi="Verdana"/>
          <w:sz w:val="20"/>
          <w:szCs w:val="20"/>
          <w:lang w:eastAsia="en-US"/>
        </w:rPr>
        <w:t>, powierza wykonanie Umowy osobie trzeciej w zakresie wskazanym w Ofercie.</w:t>
      </w:r>
    </w:p>
    <w:p w14:paraId="36F78528" w14:textId="77777777" w:rsidR="003A4750" w:rsidRPr="00C174B8" w:rsidRDefault="003A4750">
      <w:pPr>
        <w:pStyle w:val="Tekstpodstawowy"/>
        <w:ind w:left="709" w:hanging="567"/>
        <w:jc w:val="both"/>
        <w:rPr>
          <w:rFonts w:ascii="Verdana" w:eastAsia="Calibri" w:hAnsi="Verdana"/>
          <w:sz w:val="20"/>
          <w:szCs w:val="20"/>
          <w:lang w:eastAsia="en-US"/>
        </w:rPr>
      </w:pPr>
    </w:p>
    <w:p w14:paraId="50BC277F" w14:textId="42151A67" w:rsidR="00D051A9" w:rsidRPr="00AB3E35" w:rsidRDefault="009C1E05" w:rsidP="00282B7C">
      <w:pPr>
        <w:pStyle w:val="Nagwek1"/>
        <w:numPr>
          <w:ilvl w:val="0"/>
          <w:numId w:val="0"/>
        </w:numPr>
        <w:spacing w:before="0" w:after="0" w:line="300" w:lineRule="auto"/>
        <w:rPr>
          <w:rFonts w:ascii="Verdana" w:hAnsi="Verdana" w:cstheme="minorHAnsi"/>
          <w:sz w:val="20"/>
          <w:szCs w:val="20"/>
          <w:u w:val="single"/>
          <w:lang w:val="pl-PL"/>
        </w:rPr>
      </w:pPr>
      <w:bookmarkStart w:id="8" w:name="_OGÓLNE_WARUNKI_ZAKUPU"/>
      <w:bookmarkEnd w:id="8"/>
      <w:r>
        <w:rPr>
          <w:rFonts w:ascii="Verdana" w:hAnsi="Verdana" w:cstheme="minorHAnsi"/>
          <w:sz w:val="20"/>
          <w:szCs w:val="20"/>
          <w:u w:val="single"/>
          <w:lang w:val="pl-PL"/>
        </w:rPr>
        <w:lastRenderedPageBreak/>
        <w:t>11</w:t>
      </w:r>
      <w:r w:rsidR="00282B7C" w:rsidRPr="00AB3E35">
        <w:rPr>
          <w:rFonts w:ascii="Verdana" w:hAnsi="Verdana" w:cstheme="minorHAnsi"/>
          <w:sz w:val="20"/>
          <w:szCs w:val="20"/>
          <w:u w:val="single"/>
          <w:lang w:val="pl-PL"/>
        </w:rPr>
        <w:t xml:space="preserve">. </w:t>
      </w:r>
      <w:r w:rsidR="00D051A9" w:rsidRPr="00AB3E35">
        <w:rPr>
          <w:rFonts w:ascii="Verdana" w:hAnsi="Verdana" w:cstheme="minorHAnsi"/>
          <w:sz w:val="20"/>
          <w:szCs w:val="20"/>
          <w:u w:val="single"/>
          <w:lang w:val="pl-PL"/>
        </w:rPr>
        <w:t>ZOBOWIĄZANIA STRON</w:t>
      </w:r>
    </w:p>
    <w:p w14:paraId="5D44166A" w14:textId="300A0243" w:rsidR="00D051A9" w:rsidRPr="00AB3E35" w:rsidRDefault="009C1E05" w:rsidP="008D1042">
      <w:pPr>
        <w:pStyle w:val="Nagwek2"/>
        <w:numPr>
          <w:ilvl w:val="0"/>
          <w:numId w:val="0"/>
        </w:numPr>
        <w:spacing w:before="0" w:after="0" w:line="300" w:lineRule="auto"/>
        <w:ind w:left="851" w:hanging="851"/>
        <w:rPr>
          <w:rFonts w:ascii="Verdana" w:hAnsi="Verdana"/>
          <w:b/>
          <w:sz w:val="20"/>
          <w:szCs w:val="20"/>
          <w:lang w:val="pl-PL"/>
        </w:rPr>
      </w:pPr>
      <w:r>
        <w:rPr>
          <w:rFonts w:ascii="Verdana" w:hAnsi="Verdana"/>
          <w:b/>
          <w:sz w:val="20"/>
          <w:szCs w:val="20"/>
          <w:lang w:val="pl-PL"/>
        </w:rPr>
        <w:t>11</w:t>
      </w:r>
      <w:r w:rsidR="00282B7C" w:rsidRPr="00AB3E35">
        <w:rPr>
          <w:rFonts w:ascii="Verdana" w:hAnsi="Verdana"/>
          <w:b/>
          <w:sz w:val="20"/>
          <w:szCs w:val="20"/>
          <w:lang w:val="pl-PL"/>
        </w:rPr>
        <w:t xml:space="preserve">.1. </w:t>
      </w:r>
      <w:r w:rsidR="00D051A9" w:rsidRPr="00AB3E35">
        <w:rPr>
          <w:rFonts w:ascii="Verdana" w:hAnsi="Verdana"/>
          <w:b/>
          <w:sz w:val="20"/>
          <w:szCs w:val="20"/>
          <w:lang w:val="pl-PL"/>
        </w:rPr>
        <w:t>Zamawiający jest zobowiązany do:</w:t>
      </w:r>
    </w:p>
    <w:p w14:paraId="181CD433" w14:textId="391816D0" w:rsidR="00D051A9" w:rsidRPr="00AB3E35" w:rsidRDefault="009C1E05" w:rsidP="00282B7C">
      <w:pPr>
        <w:pStyle w:val="Nagwek3"/>
        <w:numPr>
          <w:ilvl w:val="0"/>
          <w:numId w:val="0"/>
        </w:numPr>
        <w:spacing w:before="0" w:after="0" w:line="300" w:lineRule="auto"/>
        <w:ind w:left="851"/>
        <w:rPr>
          <w:rFonts w:ascii="Verdana" w:hAnsi="Verdana"/>
          <w:sz w:val="20"/>
          <w:szCs w:val="20"/>
          <w:lang w:val="pl-PL"/>
        </w:rPr>
      </w:pPr>
      <w:r>
        <w:rPr>
          <w:rFonts w:ascii="Verdana" w:hAnsi="Verdana"/>
          <w:sz w:val="20"/>
          <w:szCs w:val="20"/>
          <w:lang w:val="pl-PL"/>
        </w:rPr>
        <w:t>11</w:t>
      </w:r>
      <w:r w:rsidR="00282B7C" w:rsidRPr="00AB3E35">
        <w:rPr>
          <w:rFonts w:ascii="Verdana" w:hAnsi="Verdana"/>
          <w:sz w:val="20"/>
          <w:szCs w:val="20"/>
          <w:lang w:val="pl-PL"/>
        </w:rPr>
        <w:t xml:space="preserve">.1.1. </w:t>
      </w:r>
      <w:r w:rsidR="00D051A9" w:rsidRPr="00AB3E35">
        <w:rPr>
          <w:rFonts w:ascii="Verdana" w:hAnsi="Verdana"/>
          <w:sz w:val="20"/>
          <w:szCs w:val="20"/>
          <w:lang w:val="pl-PL"/>
        </w:rPr>
        <w:t xml:space="preserve"> zapewnienia Wykonawcy wszystkich niezbędnych i wymaganych informacji (w</w:t>
      </w:r>
      <w:r w:rsidR="00CF363C" w:rsidRPr="00AB3E35">
        <w:rPr>
          <w:rFonts w:ascii="Verdana" w:hAnsi="Verdana"/>
          <w:sz w:val="20"/>
          <w:szCs w:val="20"/>
          <w:lang w:val="pl-PL"/>
        </w:rPr>
        <w:t> </w:t>
      </w:r>
      <w:r w:rsidR="00D051A9" w:rsidRPr="00AB3E35">
        <w:rPr>
          <w:rFonts w:ascii="Verdana" w:hAnsi="Verdana"/>
          <w:sz w:val="20"/>
          <w:szCs w:val="20"/>
          <w:lang w:val="pl-PL"/>
        </w:rPr>
        <w:t>tym danych i dokumentacji), niezbędnych dla potrzeb przeprowadzenia Umowy.</w:t>
      </w:r>
    </w:p>
    <w:p w14:paraId="25056D63" w14:textId="3B0035AE" w:rsidR="00D051A9" w:rsidRPr="00AB3E35" w:rsidRDefault="00282B7C" w:rsidP="00282B7C">
      <w:pPr>
        <w:pStyle w:val="Nagwek3"/>
        <w:numPr>
          <w:ilvl w:val="0"/>
          <w:numId w:val="0"/>
        </w:numPr>
        <w:spacing w:before="0" w:after="0" w:line="300" w:lineRule="auto"/>
        <w:ind w:left="851"/>
        <w:rPr>
          <w:rFonts w:ascii="Verdana" w:hAnsi="Verdana"/>
          <w:sz w:val="20"/>
          <w:szCs w:val="20"/>
          <w:lang w:val="pl-PL"/>
        </w:rPr>
      </w:pPr>
      <w:r w:rsidRPr="00AB3E35">
        <w:rPr>
          <w:rFonts w:ascii="Verdana" w:hAnsi="Verdana"/>
          <w:sz w:val="20"/>
          <w:szCs w:val="20"/>
          <w:lang w:val="pl-PL"/>
        </w:rPr>
        <w:t>1</w:t>
      </w:r>
      <w:r w:rsidR="009C1E05">
        <w:rPr>
          <w:rFonts w:ascii="Verdana" w:hAnsi="Verdana"/>
          <w:sz w:val="20"/>
          <w:szCs w:val="20"/>
          <w:lang w:val="pl-PL"/>
        </w:rPr>
        <w:t>1</w:t>
      </w:r>
      <w:r w:rsidRPr="00AB3E35">
        <w:rPr>
          <w:rFonts w:ascii="Verdana" w:hAnsi="Verdana"/>
          <w:sz w:val="20"/>
          <w:szCs w:val="20"/>
          <w:lang w:val="pl-PL"/>
        </w:rPr>
        <w:t xml:space="preserve">.1.2. </w:t>
      </w:r>
      <w:r w:rsidR="00D051A9" w:rsidRPr="00AB3E35">
        <w:rPr>
          <w:rFonts w:ascii="Verdana" w:hAnsi="Verdana"/>
          <w:sz w:val="20"/>
          <w:szCs w:val="20"/>
          <w:lang w:val="pl-PL"/>
        </w:rPr>
        <w:t>przeprowadzania procedur odbioru w ciągu 3 dni roboczych od momentu zgłoszenia prac do odbioru przez Wykonawcę.</w:t>
      </w:r>
    </w:p>
    <w:p w14:paraId="5C424608" w14:textId="5150365C" w:rsidR="00D051A9" w:rsidRPr="00AB3E35" w:rsidRDefault="009C1E05" w:rsidP="00282B7C">
      <w:pPr>
        <w:pStyle w:val="Nagwek2"/>
        <w:numPr>
          <w:ilvl w:val="0"/>
          <w:numId w:val="0"/>
        </w:numPr>
        <w:spacing w:before="0" w:after="0" w:line="300" w:lineRule="auto"/>
        <w:rPr>
          <w:rFonts w:ascii="Verdana" w:hAnsi="Verdana"/>
          <w:b/>
          <w:bCs w:val="0"/>
          <w:sz w:val="20"/>
          <w:szCs w:val="20"/>
          <w:lang w:val="pl-PL"/>
        </w:rPr>
      </w:pPr>
      <w:r>
        <w:rPr>
          <w:rFonts w:ascii="Verdana" w:hAnsi="Verdana"/>
          <w:b/>
          <w:bCs w:val="0"/>
          <w:sz w:val="20"/>
          <w:szCs w:val="20"/>
          <w:lang w:val="pl-PL"/>
        </w:rPr>
        <w:t>11</w:t>
      </w:r>
      <w:r w:rsidR="00282B7C" w:rsidRPr="00AB3E35">
        <w:rPr>
          <w:rFonts w:ascii="Verdana" w:hAnsi="Verdana"/>
          <w:b/>
          <w:bCs w:val="0"/>
          <w:sz w:val="20"/>
          <w:szCs w:val="20"/>
          <w:lang w:val="pl-PL"/>
        </w:rPr>
        <w:t xml:space="preserve">.2. </w:t>
      </w:r>
      <w:r w:rsidR="00D051A9" w:rsidRPr="00AB3E35">
        <w:rPr>
          <w:rFonts w:ascii="Verdana" w:hAnsi="Verdana"/>
          <w:b/>
          <w:bCs w:val="0"/>
          <w:sz w:val="20"/>
          <w:szCs w:val="20"/>
          <w:lang w:val="pl-PL"/>
        </w:rPr>
        <w:t>Wykonawca jest zobowi</w:t>
      </w:r>
      <w:r w:rsidR="008304CC" w:rsidRPr="00AB3E35">
        <w:rPr>
          <w:rFonts w:ascii="Verdana" w:hAnsi="Verdana"/>
          <w:b/>
          <w:bCs w:val="0"/>
          <w:sz w:val="20"/>
          <w:szCs w:val="20"/>
          <w:lang w:val="pl-PL"/>
        </w:rPr>
        <w:t>ą</w:t>
      </w:r>
      <w:r w:rsidR="00D051A9" w:rsidRPr="00AB3E35">
        <w:rPr>
          <w:rFonts w:ascii="Verdana" w:hAnsi="Verdana"/>
          <w:b/>
          <w:bCs w:val="0"/>
          <w:sz w:val="20"/>
          <w:szCs w:val="20"/>
          <w:lang w:val="pl-PL"/>
        </w:rPr>
        <w:t>zany do:</w:t>
      </w:r>
    </w:p>
    <w:p w14:paraId="75857D4A" w14:textId="4611F139" w:rsidR="00D051A9" w:rsidRPr="00AB3E35" w:rsidRDefault="009C1E05" w:rsidP="00282B7C">
      <w:pPr>
        <w:pStyle w:val="Nagwek3"/>
        <w:numPr>
          <w:ilvl w:val="0"/>
          <w:numId w:val="0"/>
        </w:numPr>
        <w:spacing w:before="0" w:after="0" w:line="300" w:lineRule="auto"/>
        <w:ind w:left="851"/>
        <w:rPr>
          <w:rFonts w:ascii="Verdana" w:hAnsi="Verdana"/>
          <w:sz w:val="20"/>
          <w:szCs w:val="20"/>
          <w:lang w:val="pl-PL"/>
        </w:rPr>
      </w:pPr>
      <w:r>
        <w:rPr>
          <w:rFonts w:ascii="Verdana" w:hAnsi="Verdana"/>
          <w:sz w:val="20"/>
          <w:szCs w:val="20"/>
          <w:lang w:val="pl-PL"/>
        </w:rPr>
        <w:t>11</w:t>
      </w:r>
      <w:r w:rsidR="00282B7C" w:rsidRPr="00AB3E35">
        <w:rPr>
          <w:rFonts w:ascii="Verdana" w:hAnsi="Verdana"/>
          <w:sz w:val="20"/>
          <w:szCs w:val="20"/>
          <w:lang w:val="pl-PL"/>
        </w:rPr>
        <w:t xml:space="preserve">.2.1. </w:t>
      </w:r>
      <w:r w:rsidR="00D051A9" w:rsidRPr="00AB3E35">
        <w:rPr>
          <w:rFonts w:ascii="Verdana" w:hAnsi="Verdana"/>
          <w:sz w:val="20"/>
          <w:szCs w:val="20"/>
          <w:lang w:val="pl-PL"/>
        </w:rPr>
        <w:t xml:space="preserve">wykonania Przedmiotu Umowy z należytą starannością i z zastosowaniem najwyższych norm jakościowych, jakich można oczekiwać od Wykonawcy, </w:t>
      </w:r>
      <w:r w:rsidR="00B55403" w:rsidRPr="00AB3E35">
        <w:rPr>
          <w:rFonts w:ascii="Verdana" w:hAnsi="Verdana"/>
          <w:sz w:val="20"/>
          <w:szCs w:val="20"/>
          <w:lang w:val="pl-PL"/>
        </w:rPr>
        <w:t>przy  zastosowaniu obowiązujących przepisów, zwłaszcza przepisów BHP i</w:t>
      </w:r>
      <w:r w:rsidR="00CF363C" w:rsidRPr="00AB3E35">
        <w:rPr>
          <w:rFonts w:ascii="Verdana" w:hAnsi="Verdana"/>
          <w:sz w:val="20"/>
          <w:szCs w:val="20"/>
          <w:lang w:val="pl-PL"/>
        </w:rPr>
        <w:t> </w:t>
      </w:r>
      <w:r w:rsidR="00B55403" w:rsidRPr="00AB3E35">
        <w:rPr>
          <w:rFonts w:ascii="Verdana" w:hAnsi="Verdana"/>
          <w:sz w:val="20"/>
          <w:szCs w:val="20"/>
          <w:lang w:val="pl-PL"/>
        </w:rPr>
        <w:t>przeciwpożarowych</w:t>
      </w:r>
      <w:r w:rsidR="00D051A9" w:rsidRPr="00AB3E35">
        <w:rPr>
          <w:rFonts w:ascii="Verdana" w:hAnsi="Verdana"/>
          <w:sz w:val="20"/>
          <w:szCs w:val="20"/>
          <w:lang w:val="pl-PL"/>
        </w:rPr>
        <w:t>.</w:t>
      </w:r>
    </w:p>
    <w:p w14:paraId="1D247EAA" w14:textId="0539B413" w:rsidR="00B55403" w:rsidRPr="00AB3E35" w:rsidRDefault="009C1E05" w:rsidP="00282B7C">
      <w:pPr>
        <w:pStyle w:val="Nagwek3"/>
        <w:numPr>
          <w:ilvl w:val="0"/>
          <w:numId w:val="0"/>
        </w:numPr>
        <w:spacing w:before="0" w:after="0" w:line="300" w:lineRule="auto"/>
        <w:ind w:left="851"/>
        <w:rPr>
          <w:rFonts w:ascii="Verdana" w:hAnsi="Verdana"/>
          <w:sz w:val="20"/>
          <w:szCs w:val="20"/>
          <w:lang w:val="pl-PL"/>
        </w:rPr>
      </w:pPr>
      <w:r>
        <w:rPr>
          <w:rFonts w:ascii="Verdana" w:hAnsi="Verdana"/>
          <w:sz w:val="20"/>
          <w:szCs w:val="20"/>
          <w:lang w:val="pl-PL"/>
        </w:rPr>
        <w:t>11</w:t>
      </w:r>
      <w:r w:rsidR="00282B7C" w:rsidRPr="00AB3E35">
        <w:rPr>
          <w:rFonts w:ascii="Verdana" w:hAnsi="Verdana"/>
          <w:sz w:val="20"/>
          <w:szCs w:val="20"/>
          <w:lang w:val="pl-PL"/>
        </w:rPr>
        <w:t xml:space="preserve">.2.2. </w:t>
      </w:r>
      <w:r w:rsidR="00B55403" w:rsidRPr="00AB3E35">
        <w:rPr>
          <w:rFonts w:ascii="Verdana" w:hAnsi="Verdana"/>
          <w:sz w:val="20"/>
          <w:szCs w:val="20"/>
          <w:lang w:val="pl-PL"/>
        </w:rPr>
        <w:t>wykonywania poleceń Zamawiającego, w szczególności dotyczących bezpieczeństwa pracy.</w:t>
      </w:r>
    </w:p>
    <w:p w14:paraId="1C1C0020" w14:textId="2C36A36C" w:rsidR="00B55403" w:rsidRPr="00AB3E35" w:rsidRDefault="009C1E05" w:rsidP="00282B7C">
      <w:pPr>
        <w:pStyle w:val="Nagwek3"/>
        <w:numPr>
          <w:ilvl w:val="0"/>
          <w:numId w:val="0"/>
        </w:numPr>
        <w:spacing w:before="0" w:after="0" w:line="300" w:lineRule="auto"/>
        <w:ind w:left="851"/>
        <w:rPr>
          <w:rFonts w:ascii="Verdana" w:hAnsi="Verdana"/>
          <w:sz w:val="20"/>
          <w:szCs w:val="20"/>
          <w:lang w:val="pl-PL"/>
        </w:rPr>
      </w:pPr>
      <w:r>
        <w:rPr>
          <w:rFonts w:ascii="Verdana" w:hAnsi="Verdana"/>
          <w:sz w:val="20"/>
          <w:szCs w:val="20"/>
          <w:lang w:val="pl-PL"/>
        </w:rPr>
        <w:t>11</w:t>
      </w:r>
      <w:r w:rsidR="00282B7C" w:rsidRPr="00AB3E35">
        <w:rPr>
          <w:rFonts w:ascii="Verdana" w:hAnsi="Verdana"/>
          <w:sz w:val="20"/>
          <w:szCs w:val="20"/>
          <w:lang w:val="pl-PL"/>
        </w:rPr>
        <w:t xml:space="preserve">.2.3. </w:t>
      </w:r>
      <w:r w:rsidR="00B55403" w:rsidRPr="00AB3E35">
        <w:rPr>
          <w:rFonts w:ascii="Verdana" w:hAnsi="Verdana"/>
          <w:sz w:val="20"/>
          <w:szCs w:val="20"/>
          <w:lang w:val="pl-PL"/>
        </w:rPr>
        <w:t>zapewnienia wykwalifikowanego personelu, wyposażonego w sprzęt ochrony osobistej, przeszkolonego stanowiskowo oraz w zakresie przepisów BHP i</w:t>
      </w:r>
      <w:r w:rsidR="00A06A2E" w:rsidRPr="00AB3E35">
        <w:rPr>
          <w:rFonts w:ascii="Verdana" w:hAnsi="Verdana"/>
          <w:sz w:val="20"/>
          <w:szCs w:val="20"/>
          <w:lang w:val="pl-PL"/>
        </w:rPr>
        <w:t> </w:t>
      </w:r>
      <w:r w:rsidR="00B55403" w:rsidRPr="00AB3E35">
        <w:rPr>
          <w:rFonts w:ascii="Verdana" w:hAnsi="Verdana"/>
          <w:sz w:val="20"/>
          <w:szCs w:val="20"/>
          <w:lang w:val="pl-PL"/>
        </w:rPr>
        <w:t>przeciwpożarowych,</w:t>
      </w:r>
    </w:p>
    <w:p w14:paraId="793D8039" w14:textId="52E20995" w:rsidR="00B55403" w:rsidRPr="00AB3E35" w:rsidRDefault="009C1E05" w:rsidP="00282B7C">
      <w:pPr>
        <w:pStyle w:val="Nagwek3"/>
        <w:numPr>
          <w:ilvl w:val="0"/>
          <w:numId w:val="0"/>
        </w:numPr>
        <w:spacing w:before="0" w:after="0" w:line="300" w:lineRule="auto"/>
        <w:ind w:left="851"/>
        <w:rPr>
          <w:rFonts w:ascii="Verdana" w:hAnsi="Verdana"/>
          <w:sz w:val="20"/>
          <w:szCs w:val="20"/>
          <w:lang w:val="pl-PL"/>
        </w:rPr>
      </w:pPr>
      <w:r>
        <w:rPr>
          <w:rFonts w:ascii="Verdana" w:hAnsi="Verdana"/>
          <w:sz w:val="20"/>
          <w:szCs w:val="20"/>
          <w:lang w:val="pl-PL"/>
        </w:rPr>
        <w:t>11</w:t>
      </w:r>
      <w:r w:rsidR="00282B7C" w:rsidRPr="00AB3E35">
        <w:rPr>
          <w:rFonts w:ascii="Verdana" w:hAnsi="Verdana"/>
          <w:sz w:val="20"/>
          <w:szCs w:val="20"/>
          <w:lang w:val="pl-PL"/>
        </w:rPr>
        <w:t xml:space="preserve">.2.4. </w:t>
      </w:r>
      <w:r w:rsidR="00B55403" w:rsidRPr="00AB3E35">
        <w:rPr>
          <w:rFonts w:ascii="Verdana" w:hAnsi="Verdana"/>
          <w:sz w:val="20"/>
          <w:szCs w:val="20"/>
          <w:lang w:val="pl-PL"/>
        </w:rPr>
        <w:t>przestrzegania przepisów prawa pracy w stosunku do pracowników zatrudnionych przez niego w celu realizacji przedmiotu zamówienia, w tym w</w:t>
      </w:r>
      <w:r w:rsidR="00CF363C" w:rsidRPr="00AB3E35">
        <w:rPr>
          <w:rFonts w:ascii="Verdana" w:hAnsi="Verdana"/>
          <w:sz w:val="20"/>
          <w:szCs w:val="20"/>
          <w:lang w:val="pl-PL"/>
        </w:rPr>
        <w:t> </w:t>
      </w:r>
      <w:r w:rsidR="00B55403" w:rsidRPr="00AB3E35">
        <w:rPr>
          <w:rFonts w:ascii="Verdana" w:hAnsi="Verdana"/>
          <w:sz w:val="20"/>
          <w:szCs w:val="20"/>
          <w:lang w:val="pl-PL"/>
        </w:rPr>
        <w:t>szczególności przepisów regulujących formę zatrudnienia, dopuszczalny czas pracy, oraz zapewnienia pracownikom środków ochrony indywidualnej, odzieży i</w:t>
      </w:r>
      <w:r w:rsidR="00CF363C" w:rsidRPr="00AB3E35">
        <w:rPr>
          <w:rFonts w:ascii="Verdana" w:hAnsi="Verdana"/>
          <w:sz w:val="20"/>
          <w:szCs w:val="20"/>
          <w:lang w:val="pl-PL"/>
        </w:rPr>
        <w:t> </w:t>
      </w:r>
      <w:r w:rsidR="00B55403" w:rsidRPr="00AB3E35">
        <w:rPr>
          <w:rFonts w:ascii="Verdana" w:hAnsi="Verdana"/>
          <w:sz w:val="20"/>
          <w:szCs w:val="20"/>
          <w:lang w:val="pl-PL"/>
        </w:rPr>
        <w:t>obuwia roboczego, a także właściwych środków ochrony zbiorowej.</w:t>
      </w:r>
    </w:p>
    <w:p w14:paraId="476CF82D" w14:textId="511DF810" w:rsidR="00A06A2E" w:rsidRPr="00AB3E35" w:rsidRDefault="009C1E05" w:rsidP="001D667F">
      <w:pPr>
        <w:pStyle w:val="Nagwek3"/>
        <w:numPr>
          <w:ilvl w:val="0"/>
          <w:numId w:val="0"/>
        </w:numPr>
        <w:spacing w:before="0" w:after="0" w:line="300" w:lineRule="auto"/>
        <w:ind w:left="851"/>
        <w:rPr>
          <w:rFonts w:ascii="Verdana" w:hAnsi="Verdana"/>
          <w:sz w:val="20"/>
          <w:szCs w:val="20"/>
          <w:lang w:val="pl-PL"/>
        </w:rPr>
      </w:pPr>
      <w:r>
        <w:rPr>
          <w:rFonts w:ascii="Verdana" w:hAnsi="Verdana"/>
          <w:sz w:val="20"/>
          <w:szCs w:val="20"/>
          <w:lang w:val="pl-PL"/>
        </w:rPr>
        <w:t>11</w:t>
      </w:r>
      <w:r w:rsidR="001D667F" w:rsidRPr="00AB3E35">
        <w:rPr>
          <w:rFonts w:ascii="Verdana" w:hAnsi="Verdana"/>
          <w:sz w:val="20"/>
          <w:szCs w:val="20"/>
          <w:lang w:val="pl-PL"/>
        </w:rPr>
        <w:t xml:space="preserve">.2.5. </w:t>
      </w:r>
      <w:r w:rsidR="00B55403" w:rsidRPr="00AB3E35">
        <w:rPr>
          <w:rFonts w:ascii="Verdana" w:hAnsi="Verdana"/>
          <w:sz w:val="20"/>
          <w:szCs w:val="20"/>
          <w:lang w:val="pl-PL"/>
        </w:rPr>
        <w:t>zabezpieczenia właściwego sprzętu, narzędzi oraz sprzętu ochronnego i</w:t>
      </w:r>
      <w:r w:rsidR="00A06A2E" w:rsidRPr="00AB3E35">
        <w:rPr>
          <w:rFonts w:ascii="Verdana" w:hAnsi="Verdana"/>
          <w:sz w:val="20"/>
          <w:szCs w:val="20"/>
          <w:lang w:val="pl-PL"/>
        </w:rPr>
        <w:t> </w:t>
      </w:r>
      <w:r w:rsidR="00B55403" w:rsidRPr="00AB3E35">
        <w:rPr>
          <w:rFonts w:ascii="Verdana" w:hAnsi="Verdana"/>
          <w:sz w:val="20"/>
          <w:szCs w:val="20"/>
          <w:lang w:val="pl-PL"/>
        </w:rPr>
        <w:t>zabezpieczającego</w:t>
      </w:r>
      <w:r w:rsidR="00D36A9D" w:rsidRPr="00AB3E35">
        <w:rPr>
          <w:rFonts w:ascii="Verdana" w:hAnsi="Verdana"/>
          <w:sz w:val="20"/>
          <w:szCs w:val="20"/>
          <w:lang w:val="pl-PL"/>
        </w:rPr>
        <w:t xml:space="preserve"> pracowników przed wypadkami oraz działaniem czynników szkodliwych</w:t>
      </w:r>
      <w:r w:rsidR="00B55403" w:rsidRPr="00AB3E35">
        <w:rPr>
          <w:rFonts w:ascii="Verdana" w:hAnsi="Verdana"/>
          <w:sz w:val="20"/>
          <w:szCs w:val="20"/>
          <w:lang w:val="pl-PL"/>
        </w:rPr>
        <w:t>,</w:t>
      </w:r>
    </w:p>
    <w:p w14:paraId="3A79BEB9" w14:textId="3D48D411" w:rsidR="00A06A2E" w:rsidRPr="00AB3E35" w:rsidRDefault="009C1E05" w:rsidP="001D667F">
      <w:pPr>
        <w:pStyle w:val="Nagwek3"/>
        <w:numPr>
          <w:ilvl w:val="0"/>
          <w:numId w:val="0"/>
        </w:numPr>
        <w:spacing w:before="0" w:after="0" w:line="300" w:lineRule="auto"/>
        <w:ind w:left="851"/>
        <w:rPr>
          <w:rFonts w:ascii="Verdana" w:hAnsi="Verdana"/>
          <w:sz w:val="20"/>
          <w:szCs w:val="20"/>
          <w:lang w:val="pl-PL"/>
        </w:rPr>
      </w:pPr>
      <w:r>
        <w:rPr>
          <w:rFonts w:ascii="Verdana" w:hAnsi="Verdana"/>
          <w:sz w:val="20"/>
          <w:szCs w:val="20"/>
          <w:lang w:val="pl-PL"/>
        </w:rPr>
        <w:t>11</w:t>
      </w:r>
      <w:r w:rsidR="001D667F" w:rsidRPr="00AB3E35">
        <w:rPr>
          <w:rFonts w:ascii="Verdana" w:hAnsi="Verdana"/>
          <w:sz w:val="20"/>
          <w:szCs w:val="20"/>
          <w:lang w:val="pl-PL"/>
        </w:rPr>
        <w:t xml:space="preserve">.2.6. </w:t>
      </w:r>
      <w:r w:rsidR="00A06A2E" w:rsidRPr="00AB3E35">
        <w:rPr>
          <w:rFonts w:ascii="Verdana" w:hAnsi="Verdana"/>
          <w:sz w:val="20"/>
          <w:szCs w:val="20"/>
          <w:lang w:val="pl-PL"/>
        </w:rPr>
        <w:t xml:space="preserve">zagwarantowania nadzoru własnych służb BHP nad kontrolą przestrzegania przepisów i zasad  BHP przy realizacji prac objętych zakresem umowy. </w:t>
      </w:r>
    </w:p>
    <w:p w14:paraId="6B969A05" w14:textId="517FD571" w:rsidR="00D36A9D" w:rsidRPr="00AB3E35" w:rsidRDefault="009C1E05" w:rsidP="001D667F">
      <w:pPr>
        <w:pStyle w:val="Nagwek3"/>
        <w:numPr>
          <w:ilvl w:val="0"/>
          <w:numId w:val="0"/>
        </w:numPr>
        <w:spacing w:before="0" w:after="0" w:line="300" w:lineRule="auto"/>
        <w:ind w:left="851"/>
        <w:rPr>
          <w:rFonts w:ascii="Verdana" w:hAnsi="Verdana"/>
          <w:sz w:val="20"/>
          <w:szCs w:val="20"/>
          <w:lang w:val="pl-PL"/>
        </w:rPr>
      </w:pPr>
      <w:r>
        <w:rPr>
          <w:rFonts w:ascii="Verdana" w:hAnsi="Verdana"/>
          <w:sz w:val="20"/>
          <w:szCs w:val="20"/>
          <w:lang w:val="pl-PL"/>
        </w:rPr>
        <w:t>11</w:t>
      </w:r>
      <w:r w:rsidR="001D667F" w:rsidRPr="00AB3E35">
        <w:rPr>
          <w:rFonts w:ascii="Verdana" w:hAnsi="Verdana"/>
          <w:sz w:val="20"/>
          <w:szCs w:val="20"/>
          <w:lang w:val="pl-PL"/>
        </w:rPr>
        <w:t xml:space="preserve">.2.7. </w:t>
      </w:r>
      <w:r w:rsidR="00D36A9D" w:rsidRPr="00AB3E35">
        <w:rPr>
          <w:rFonts w:ascii="Verdana" w:hAnsi="Verdana"/>
          <w:sz w:val="20"/>
          <w:szCs w:val="20"/>
          <w:lang w:val="pl-PL"/>
        </w:rPr>
        <w:t xml:space="preserve">delegowania na narady, </w:t>
      </w:r>
      <w:r w:rsidR="003D679B" w:rsidRPr="00AB3E35">
        <w:rPr>
          <w:rFonts w:ascii="Verdana" w:hAnsi="Verdana"/>
          <w:sz w:val="20"/>
          <w:szCs w:val="20"/>
          <w:lang w:val="pl-PL"/>
        </w:rPr>
        <w:t xml:space="preserve">spotkania techniczne </w:t>
      </w:r>
      <w:r w:rsidR="00D36A9D" w:rsidRPr="00AB3E35">
        <w:rPr>
          <w:rFonts w:ascii="Verdana" w:hAnsi="Verdana"/>
          <w:sz w:val="20"/>
          <w:szCs w:val="20"/>
          <w:lang w:val="pl-PL"/>
        </w:rPr>
        <w:t>wyznaczane przez Zamawiającego, swojego przedstawiciela upoważnionego do reprezentowania Wykonawcy,</w:t>
      </w:r>
    </w:p>
    <w:p w14:paraId="0B9F915A" w14:textId="396B549E" w:rsidR="00D051A9" w:rsidRPr="00AB3E35" w:rsidRDefault="009C1E05" w:rsidP="001D667F">
      <w:pPr>
        <w:pStyle w:val="Nagwek3"/>
        <w:numPr>
          <w:ilvl w:val="0"/>
          <w:numId w:val="0"/>
        </w:numPr>
        <w:spacing w:before="0" w:after="0" w:line="300" w:lineRule="auto"/>
        <w:ind w:left="851"/>
        <w:rPr>
          <w:rFonts w:ascii="Verdana" w:hAnsi="Verdana"/>
          <w:sz w:val="20"/>
          <w:szCs w:val="20"/>
          <w:lang w:val="pl-PL"/>
        </w:rPr>
      </w:pPr>
      <w:r>
        <w:rPr>
          <w:rFonts w:ascii="Verdana" w:eastAsia="Calibri" w:hAnsi="Verdana" w:cs="Calibri"/>
          <w:iCs w:val="0"/>
          <w:kern w:val="1"/>
          <w:sz w:val="20"/>
          <w:szCs w:val="20"/>
          <w:lang w:val="pl-PL"/>
        </w:rPr>
        <w:t>11</w:t>
      </w:r>
      <w:r w:rsidR="001D667F" w:rsidRPr="00AB3E35">
        <w:rPr>
          <w:rFonts w:ascii="Verdana" w:eastAsia="Calibri" w:hAnsi="Verdana" w:cs="Calibri"/>
          <w:iCs w:val="0"/>
          <w:kern w:val="1"/>
          <w:sz w:val="20"/>
          <w:szCs w:val="20"/>
          <w:lang w:val="pl-PL"/>
        </w:rPr>
        <w:t xml:space="preserve">.2.8. </w:t>
      </w:r>
      <w:r w:rsidR="00524D16" w:rsidRPr="00AB3E35">
        <w:rPr>
          <w:rFonts w:ascii="Verdana" w:eastAsia="Calibri" w:hAnsi="Verdana" w:cs="Calibri"/>
          <w:iCs w:val="0"/>
          <w:kern w:val="1"/>
          <w:sz w:val="20"/>
          <w:szCs w:val="20"/>
          <w:lang w:val="pl-PL"/>
        </w:rPr>
        <w:t>przedłożenia Zamawiającemu osobnego protokołu odbioru dla etapów płatności określonych w pkt. 4.3. Umowy</w:t>
      </w:r>
      <w:r w:rsidR="00D051A9" w:rsidRPr="00AB3E35">
        <w:rPr>
          <w:rFonts w:ascii="Verdana" w:hAnsi="Verdana"/>
          <w:sz w:val="20"/>
          <w:szCs w:val="20"/>
          <w:lang w:val="pl-PL"/>
        </w:rPr>
        <w:t>.</w:t>
      </w:r>
    </w:p>
    <w:p w14:paraId="0397F3F4" w14:textId="188DF85A" w:rsidR="00D051A9" w:rsidRPr="00C174B8" w:rsidRDefault="009C1E05" w:rsidP="00C174B8">
      <w:pPr>
        <w:pStyle w:val="Nagwek3"/>
        <w:numPr>
          <w:ilvl w:val="0"/>
          <w:numId w:val="0"/>
        </w:numPr>
        <w:spacing w:before="0" w:after="0" w:line="300" w:lineRule="auto"/>
        <w:ind w:left="851"/>
        <w:rPr>
          <w:rFonts w:ascii="Verdana" w:eastAsia="Calibri" w:hAnsi="Verdana" w:cs="Calibri"/>
          <w:iCs w:val="0"/>
          <w:kern w:val="1"/>
          <w:sz w:val="20"/>
          <w:szCs w:val="20"/>
          <w:lang w:val="pl-PL"/>
        </w:rPr>
      </w:pPr>
      <w:r>
        <w:rPr>
          <w:rFonts w:ascii="Verdana" w:eastAsia="Calibri" w:hAnsi="Verdana" w:cs="Calibri"/>
          <w:iCs w:val="0"/>
          <w:kern w:val="1"/>
          <w:sz w:val="20"/>
          <w:szCs w:val="20"/>
          <w:lang w:val="pl-PL"/>
        </w:rPr>
        <w:t>11</w:t>
      </w:r>
      <w:r w:rsidR="008D1042" w:rsidRPr="00C174B8">
        <w:rPr>
          <w:rFonts w:ascii="Verdana" w:eastAsia="Calibri" w:hAnsi="Verdana" w:cs="Calibri"/>
          <w:iCs w:val="0"/>
          <w:kern w:val="1"/>
          <w:sz w:val="20"/>
          <w:szCs w:val="20"/>
          <w:lang w:val="pl-PL"/>
        </w:rPr>
        <w:t xml:space="preserve">.2.9. </w:t>
      </w:r>
      <w:r w:rsidR="00D051A9" w:rsidRPr="00C174B8">
        <w:rPr>
          <w:rFonts w:ascii="Verdana" w:eastAsia="Calibri" w:hAnsi="Verdana" w:cs="Calibri"/>
          <w:iCs w:val="0"/>
          <w:kern w:val="1"/>
          <w:sz w:val="20"/>
          <w:szCs w:val="20"/>
          <w:lang w:val="pl-PL"/>
        </w:rPr>
        <w:t>pozyskać, utrzymać i działać zgodnie (na swój własny koszt) ze wszystkimi licencjami, zatwierdzeniami, upoważnieniami i rejestracjami lub innymi instrumentami prawnymi wymaganymi do realizacji Umowy.</w:t>
      </w:r>
    </w:p>
    <w:p w14:paraId="77768B57" w14:textId="0261EFC8" w:rsidR="00D051A9" w:rsidRPr="00C174B8" w:rsidRDefault="009C1E05" w:rsidP="00C174B8">
      <w:pPr>
        <w:pStyle w:val="Nagwek3"/>
        <w:numPr>
          <w:ilvl w:val="0"/>
          <w:numId w:val="0"/>
        </w:numPr>
        <w:spacing w:before="0" w:after="0" w:line="300" w:lineRule="auto"/>
        <w:ind w:left="851"/>
        <w:rPr>
          <w:rFonts w:ascii="Verdana" w:eastAsia="Calibri" w:hAnsi="Verdana" w:cs="Calibri"/>
          <w:iCs w:val="0"/>
          <w:kern w:val="1"/>
          <w:sz w:val="20"/>
          <w:szCs w:val="20"/>
          <w:lang w:val="pl-PL"/>
        </w:rPr>
      </w:pPr>
      <w:r>
        <w:rPr>
          <w:rFonts w:ascii="Verdana" w:eastAsia="Calibri" w:hAnsi="Verdana" w:cs="Calibri"/>
          <w:iCs w:val="0"/>
          <w:kern w:val="1"/>
          <w:sz w:val="20"/>
          <w:szCs w:val="20"/>
          <w:lang w:val="pl-PL"/>
        </w:rPr>
        <w:t>11</w:t>
      </w:r>
      <w:r w:rsidR="008D1042" w:rsidRPr="00C174B8">
        <w:rPr>
          <w:rFonts w:ascii="Verdana" w:eastAsia="Calibri" w:hAnsi="Verdana" w:cs="Calibri"/>
          <w:iCs w:val="0"/>
          <w:kern w:val="1"/>
          <w:sz w:val="20"/>
          <w:szCs w:val="20"/>
          <w:lang w:val="pl-PL"/>
        </w:rPr>
        <w:t>.2.10.</w:t>
      </w:r>
      <w:r w:rsidR="001A55D4" w:rsidRPr="00C174B8">
        <w:rPr>
          <w:rFonts w:ascii="Verdana" w:eastAsia="Calibri" w:hAnsi="Verdana" w:cs="Calibri"/>
          <w:iCs w:val="0"/>
          <w:kern w:val="1"/>
          <w:sz w:val="20"/>
          <w:szCs w:val="20"/>
          <w:lang w:val="pl-PL"/>
        </w:rPr>
        <w:t>powiadomić Zamawiającego na piśmie o wykonaniu Dostaw, usunięciu wad lub usterek.</w:t>
      </w:r>
      <w:r w:rsidR="001A55D4" w:rsidRPr="00C174B8" w:rsidDel="001A55D4">
        <w:rPr>
          <w:rFonts w:ascii="Verdana" w:eastAsia="Calibri" w:hAnsi="Verdana" w:cs="Calibri"/>
          <w:iCs w:val="0"/>
          <w:kern w:val="1"/>
          <w:sz w:val="20"/>
          <w:szCs w:val="20"/>
          <w:lang w:val="pl-PL"/>
        </w:rPr>
        <w:t xml:space="preserve"> </w:t>
      </w:r>
    </w:p>
    <w:p w14:paraId="19CC6F2F" w14:textId="7AF658A1" w:rsidR="00D051A9" w:rsidRPr="00AB3E35" w:rsidRDefault="009C1E05" w:rsidP="00C174B8">
      <w:pPr>
        <w:pStyle w:val="Nagwek3"/>
        <w:numPr>
          <w:ilvl w:val="0"/>
          <w:numId w:val="0"/>
        </w:numPr>
        <w:spacing w:before="0" w:after="0" w:line="300" w:lineRule="auto"/>
        <w:ind w:left="851"/>
        <w:rPr>
          <w:rFonts w:ascii="Verdana" w:hAnsi="Verdana"/>
          <w:sz w:val="20"/>
          <w:szCs w:val="20"/>
          <w:lang w:val="pl-PL"/>
        </w:rPr>
      </w:pPr>
      <w:r>
        <w:rPr>
          <w:rFonts w:ascii="Verdana" w:hAnsi="Verdana"/>
          <w:sz w:val="20"/>
          <w:szCs w:val="20"/>
          <w:lang w:val="pl-PL"/>
        </w:rPr>
        <w:t>11</w:t>
      </w:r>
      <w:r w:rsidR="008D1042" w:rsidRPr="00AB3E35">
        <w:rPr>
          <w:rFonts w:ascii="Verdana" w:hAnsi="Verdana"/>
          <w:sz w:val="20"/>
          <w:szCs w:val="20"/>
          <w:lang w:val="pl-PL"/>
        </w:rPr>
        <w:t>.2.11.</w:t>
      </w:r>
      <w:r w:rsidR="00D051A9" w:rsidRPr="00AB3E35">
        <w:rPr>
          <w:rFonts w:ascii="Verdana" w:hAnsi="Verdana"/>
          <w:sz w:val="20"/>
          <w:szCs w:val="20"/>
          <w:lang w:val="pl-PL"/>
        </w:rPr>
        <w:t>na bieżąco informować Zamawiającego o przebiegu wykonywania Przedmiotu Umowy,</w:t>
      </w:r>
      <w:r w:rsidR="008D1042" w:rsidRPr="00AB3E35">
        <w:rPr>
          <w:rFonts w:ascii="Verdana" w:hAnsi="Verdana"/>
          <w:sz w:val="20"/>
          <w:szCs w:val="20"/>
          <w:lang w:val="pl-PL"/>
        </w:rPr>
        <w:t xml:space="preserve"> </w:t>
      </w:r>
      <w:r w:rsidR="00D051A9" w:rsidRPr="00AB3E35">
        <w:rPr>
          <w:rFonts w:ascii="Verdana" w:hAnsi="Verdana"/>
          <w:sz w:val="20"/>
          <w:szCs w:val="20"/>
          <w:lang w:val="pl-PL"/>
        </w:rPr>
        <w:t>stosować wszystkie przepisy, instrukcje oraz wewnętrzne zalecenia wykorzystywane na terenie Zamawiającego.</w:t>
      </w:r>
    </w:p>
    <w:p w14:paraId="52D22B2D" w14:textId="501DD5F7" w:rsidR="00FB114D" w:rsidRPr="00AB3E35" w:rsidRDefault="009C1E05" w:rsidP="00C174B8">
      <w:pPr>
        <w:pStyle w:val="Nagwek3"/>
        <w:numPr>
          <w:ilvl w:val="0"/>
          <w:numId w:val="0"/>
        </w:numPr>
        <w:spacing w:before="0" w:after="0" w:line="300" w:lineRule="auto"/>
        <w:ind w:left="851"/>
        <w:rPr>
          <w:rFonts w:ascii="Verdana" w:hAnsi="Verdana"/>
          <w:sz w:val="20"/>
          <w:szCs w:val="20"/>
          <w:lang w:val="pl-PL"/>
        </w:rPr>
      </w:pPr>
      <w:r>
        <w:rPr>
          <w:rFonts w:ascii="Verdana" w:hAnsi="Verdana"/>
          <w:sz w:val="20"/>
          <w:szCs w:val="20"/>
          <w:lang w:val="pl-PL"/>
        </w:rPr>
        <w:t>11</w:t>
      </w:r>
      <w:r w:rsidR="008D1042" w:rsidRPr="00AB3E35">
        <w:rPr>
          <w:rFonts w:ascii="Verdana" w:hAnsi="Verdana"/>
          <w:sz w:val="20"/>
          <w:szCs w:val="20"/>
          <w:lang w:val="pl-PL"/>
        </w:rPr>
        <w:t xml:space="preserve">.2.12. </w:t>
      </w:r>
      <w:r w:rsidR="00FB114D" w:rsidRPr="00AB3E35">
        <w:rPr>
          <w:rFonts w:ascii="Verdana" w:hAnsi="Verdana"/>
          <w:sz w:val="20"/>
          <w:szCs w:val="20"/>
          <w:lang w:val="pl-PL"/>
        </w:rPr>
        <w:t xml:space="preserve">comiesięcznie raportować o przebiegu realizacji Umowy w zakresie przepracowanych ilości roboczogodzin w rozbiciu na dni </w:t>
      </w:r>
      <w:r w:rsidR="008D1042" w:rsidRPr="00AB3E35">
        <w:rPr>
          <w:rFonts w:ascii="Verdana" w:hAnsi="Verdana"/>
          <w:sz w:val="20"/>
          <w:szCs w:val="20"/>
          <w:lang w:val="pl-PL"/>
        </w:rPr>
        <w:t>powszednie, soboty, niedziele i </w:t>
      </w:r>
      <w:r w:rsidR="00FB114D" w:rsidRPr="00AB3E35">
        <w:rPr>
          <w:rFonts w:ascii="Verdana" w:hAnsi="Verdana"/>
          <w:sz w:val="20"/>
          <w:szCs w:val="20"/>
          <w:lang w:val="pl-PL"/>
        </w:rPr>
        <w:t xml:space="preserve">dni ustawowo wolne od pracy z wyszczególnieniem dostarczonych materiałów i ich kosztów oraz stanu BHP. </w:t>
      </w:r>
    </w:p>
    <w:p w14:paraId="63CF33AA" w14:textId="439E939C" w:rsidR="00D051A9" w:rsidRPr="00AB3E35" w:rsidRDefault="009C1E05" w:rsidP="008D1042">
      <w:pPr>
        <w:pStyle w:val="Nagwek2"/>
        <w:numPr>
          <w:ilvl w:val="0"/>
          <w:numId w:val="0"/>
        </w:numPr>
        <w:spacing w:before="0" w:after="0" w:line="300" w:lineRule="auto"/>
        <w:rPr>
          <w:rFonts w:ascii="Verdana" w:hAnsi="Verdana"/>
          <w:sz w:val="20"/>
          <w:szCs w:val="20"/>
          <w:lang w:val="pl-PL"/>
        </w:rPr>
      </w:pPr>
      <w:r>
        <w:rPr>
          <w:rFonts w:ascii="Verdana" w:hAnsi="Verdana"/>
          <w:bCs w:val="0"/>
          <w:sz w:val="20"/>
          <w:szCs w:val="20"/>
          <w:lang w:val="pl-PL"/>
        </w:rPr>
        <w:t>11</w:t>
      </w:r>
      <w:r w:rsidR="008D1042" w:rsidRPr="00AB3E35">
        <w:rPr>
          <w:rFonts w:ascii="Verdana" w:hAnsi="Verdana"/>
          <w:bCs w:val="0"/>
          <w:sz w:val="20"/>
          <w:szCs w:val="20"/>
          <w:lang w:val="pl-PL"/>
        </w:rPr>
        <w:t xml:space="preserve">.3. </w:t>
      </w:r>
      <w:r w:rsidR="00D051A9" w:rsidRPr="00AB3E35">
        <w:rPr>
          <w:rFonts w:ascii="Verdana" w:hAnsi="Verdana"/>
          <w:bCs w:val="0"/>
          <w:sz w:val="20"/>
          <w:szCs w:val="20"/>
          <w:lang w:val="pl-PL"/>
        </w:rPr>
        <w:t xml:space="preserve">Zamawiający ma prawo do wstrzymania wykonywania Umowy w przypadku braku </w:t>
      </w:r>
      <w:r w:rsidR="00D051A9" w:rsidRPr="00AB3E35">
        <w:rPr>
          <w:rFonts w:ascii="Verdana" w:hAnsi="Verdana"/>
          <w:sz w:val="20"/>
          <w:szCs w:val="20"/>
          <w:lang w:val="pl-PL"/>
        </w:rPr>
        <w:t>zachowania zgodności z obowiązującymi przepisami i zasa</w:t>
      </w:r>
      <w:r w:rsidR="008D1042" w:rsidRPr="00AB3E35">
        <w:rPr>
          <w:rFonts w:ascii="Verdana" w:hAnsi="Verdana"/>
          <w:sz w:val="20"/>
          <w:szCs w:val="20"/>
          <w:lang w:val="pl-PL"/>
        </w:rPr>
        <w:t>dami z zakresu Bezpieczeństwa i </w:t>
      </w:r>
      <w:r w:rsidR="00D051A9" w:rsidRPr="00AB3E35">
        <w:rPr>
          <w:rFonts w:ascii="Verdana" w:hAnsi="Verdana"/>
          <w:sz w:val="20"/>
          <w:szCs w:val="20"/>
          <w:lang w:val="pl-PL"/>
        </w:rPr>
        <w:t>Higieny Pracy (BHP), bezpieczeństwa przeciwpożarowego oraz ochrony środowiska.</w:t>
      </w:r>
    </w:p>
    <w:p w14:paraId="1EFDE431" w14:textId="77777777" w:rsidR="00CF363C" w:rsidRPr="00AB3E35" w:rsidRDefault="00D051A9" w:rsidP="00DB5156">
      <w:pPr>
        <w:pStyle w:val="Nagwek2"/>
        <w:numPr>
          <w:ilvl w:val="0"/>
          <w:numId w:val="0"/>
        </w:numPr>
        <w:spacing w:before="0" w:after="0" w:line="300" w:lineRule="auto"/>
        <w:ind w:left="851"/>
        <w:rPr>
          <w:rFonts w:ascii="Verdana" w:hAnsi="Verdana"/>
          <w:sz w:val="20"/>
          <w:szCs w:val="20"/>
          <w:lang w:val="pl-PL"/>
        </w:rPr>
      </w:pPr>
      <w:r w:rsidRPr="00AB3E35">
        <w:rPr>
          <w:rFonts w:ascii="Verdana" w:hAnsi="Verdana"/>
          <w:sz w:val="20"/>
          <w:szCs w:val="20"/>
          <w:lang w:val="pl-PL"/>
        </w:rPr>
        <w:lastRenderedPageBreak/>
        <w:t xml:space="preserve">    </w:t>
      </w:r>
    </w:p>
    <w:p w14:paraId="0D27E0B4" w14:textId="19CD6862" w:rsidR="00D051A9" w:rsidRPr="009C1E05" w:rsidRDefault="00D051A9" w:rsidP="009C1E05">
      <w:pPr>
        <w:pStyle w:val="Nagwek1"/>
        <w:numPr>
          <w:ilvl w:val="0"/>
          <w:numId w:val="32"/>
        </w:numPr>
        <w:spacing w:before="0" w:after="0" w:line="300" w:lineRule="auto"/>
        <w:rPr>
          <w:rFonts w:ascii="Verdana" w:hAnsi="Verdana" w:cstheme="minorHAnsi"/>
          <w:sz w:val="20"/>
          <w:szCs w:val="20"/>
          <w:u w:val="single"/>
        </w:rPr>
      </w:pPr>
      <w:r w:rsidRPr="009C1E05">
        <w:rPr>
          <w:rFonts w:ascii="Verdana" w:hAnsi="Verdana" w:cstheme="minorHAnsi"/>
          <w:bCs w:val="0"/>
          <w:sz w:val="20"/>
          <w:szCs w:val="20"/>
          <w:u w:val="single"/>
        </w:rPr>
        <w:t xml:space="preserve">Zmiany treści Umowy  </w:t>
      </w:r>
    </w:p>
    <w:p w14:paraId="4DE41602" w14:textId="77777777" w:rsidR="00D051A9" w:rsidRPr="00AB3E35" w:rsidRDefault="00D051A9" w:rsidP="003D1D37">
      <w:pPr>
        <w:pStyle w:val="Nagwek2"/>
        <w:tabs>
          <w:tab w:val="clear" w:pos="2127"/>
          <w:tab w:val="num" w:pos="709"/>
        </w:tabs>
        <w:spacing w:before="0" w:after="0" w:line="300" w:lineRule="auto"/>
        <w:ind w:left="709"/>
        <w:rPr>
          <w:rFonts w:ascii="Verdana" w:hAnsi="Verdana"/>
          <w:b/>
          <w:sz w:val="20"/>
          <w:szCs w:val="20"/>
          <w:lang w:val="pl-PL"/>
        </w:rPr>
      </w:pPr>
      <w:r w:rsidRPr="00AB3E35">
        <w:rPr>
          <w:rFonts w:ascii="Verdana" w:hAnsi="Verdana"/>
          <w:sz w:val="20"/>
          <w:szCs w:val="20"/>
          <w:lang w:val="pl-PL"/>
        </w:rPr>
        <w:t>Wszelkie zmiany i uzupełnienia treści Umowy wymagają formy pisemnej, pod rygorem nieważności, w postaci aneksu do Umowy.</w:t>
      </w:r>
    </w:p>
    <w:p w14:paraId="422D228B" w14:textId="77777777" w:rsidR="00D051A9" w:rsidRPr="00AB3E35" w:rsidRDefault="00D051A9" w:rsidP="003D1D37">
      <w:pPr>
        <w:pStyle w:val="Nagwek2"/>
        <w:tabs>
          <w:tab w:val="clear" w:pos="2127"/>
          <w:tab w:val="num" w:pos="709"/>
        </w:tabs>
        <w:spacing w:before="0" w:after="0" w:line="300" w:lineRule="auto"/>
        <w:ind w:left="709"/>
        <w:rPr>
          <w:rFonts w:ascii="Verdana" w:hAnsi="Verdana"/>
          <w:b/>
          <w:bCs w:val="0"/>
          <w:sz w:val="20"/>
          <w:szCs w:val="20"/>
          <w:lang w:val="pl-PL"/>
        </w:rPr>
      </w:pPr>
      <w:r w:rsidRPr="00AB3E35">
        <w:rPr>
          <w:rFonts w:ascii="Verdana" w:hAnsi="Verdana"/>
          <w:sz w:val="20"/>
          <w:szCs w:val="20"/>
          <w:lang w:val="pl-PL"/>
        </w:rPr>
        <w:t>Poza przypadkami określonymi w art. 144 ust. 1 – 1e Ustawy, Zamawiający przewiduje możliwość dokonania zmian w Umowie w stosunku do treści oferty (dalej „</w:t>
      </w:r>
      <w:r w:rsidRPr="00AB3E35">
        <w:rPr>
          <w:rFonts w:ascii="Verdana" w:hAnsi="Verdana"/>
          <w:b/>
          <w:sz w:val="20"/>
          <w:szCs w:val="20"/>
          <w:lang w:val="pl-PL"/>
        </w:rPr>
        <w:t>Oferta</w:t>
      </w:r>
      <w:r w:rsidRPr="00AB3E35">
        <w:rPr>
          <w:rFonts w:ascii="Verdana" w:hAnsi="Verdana"/>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589303D7" w14:textId="77777777" w:rsidR="00D051A9" w:rsidRPr="00AB3E35" w:rsidRDefault="00D051A9" w:rsidP="003D1D37">
      <w:pPr>
        <w:pStyle w:val="Nagwek2"/>
        <w:tabs>
          <w:tab w:val="clear" w:pos="2127"/>
          <w:tab w:val="num" w:pos="709"/>
        </w:tabs>
        <w:spacing w:before="0" w:after="0" w:line="300" w:lineRule="auto"/>
        <w:ind w:left="709"/>
        <w:rPr>
          <w:rFonts w:ascii="Verdana" w:hAnsi="Verdana"/>
          <w:b/>
          <w:bCs w:val="0"/>
          <w:sz w:val="20"/>
          <w:szCs w:val="20"/>
          <w:lang w:val="pl-PL"/>
        </w:rPr>
      </w:pPr>
      <w:r w:rsidRPr="00AB3E35">
        <w:rPr>
          <w:rFonts w:ascii="Verdana" w:hAnsi="Verdana"/>
          <w:sz w:val="20"/>
          <w:szCs w:val="20"/>
          <w:lang w:val="pl-PL"/>
        </w:rPr>
        <w:t>Zamawiający dopuszcza możliwość zmiany Umowy w następującym zakresie:</w:t>
      </w:r>
    </w:p>
    <w:p w14:paraId="1B0724AD" w14:textId="42452543" w:rsidR="00D051A9" w:rsidRPr="00AB3E35" w:rsidRDefault="009C1E05" w:rsidP="00C174B8">
      <w:pPr>
        <w:pStyle w:val="Nagwek3"/>
        <w:tabs>
          <w:tab w:val="num" w:pos="851"/>
        </w:tabs>
        <w:spacing w:before="0" w:after="0" w:line="300" w:lineRule="auto"/>
        <w:ind w:left="851"/>
        <w:rPr>
          <w:rFonts w:ascii="Verdana" w:hAnsi="Verdana"/>
          <w:b/>
          <w:bCs/>
          <w:sz w:val="20"/>
          <w:szCs w:val="20"/>
          <w:lang w:val="pl-PL"/>
        </w:rPr>
      </w:pPr>
      <w:r>
        <w:rPr>
          <w:rFonts w:ascii="Verdana" w:hAnsi="Verdana"/>
          <w:sz w:val="20"/>
          <w:szCs w:val="20"/>
          <w:lang w:val="pl-PL"/>
        </w:rPr>
        <w:t>12</w:t>
      </w:r>
      <w:r w:rsidR="003D1D37">
        <w:rPr>
          <w:rFonts w:ascii="Verdana" w:hAnsi="Verdana"/>
          <w:sz w:val="20"/>
          <w:szCs w:val="20"/>
          <w:lang w:val="pl-PL"/>
        </w:rPr>
        <w:t xml:space="preserve">.3.1. </w:t>
      </w:r>
      <w:r w:rsidR="00D051A9" w:rsidRPr="00AB3E35">
        <w:rPr>
          <w:rFonts w:ascii="Verdana" w:hAnsi="Verdana"/>
          <w:sz w:val="20"/>
          <w:szCs w:val="20"/>
          <w:lang w:val="pl-PL"/>
        </w:rPr>
        <w:t>zmiana terminu wykonania Umowy w przypadku wystąpienia siły wyższej lub działań/zaniechań Zamawiającego;</w:t>
      </w:r>
    </w:p>
    <w:p w14:paraId="7C16C4F4" w14:textId="5E2DCFEA" w:rsidR="00D051A9" w:rsidRPr="00AB3E35" w:rsidRDefault="009C1E05" w:rsidP="00C174B8">
      <w:pPr>
        <w:pStyle w:val="Nagwek3"/>
        <w:tabs>
          <w:tab w:val="num" w:pos="851"/>
        </w:tabs>
        <w:spacing w:before="0" w:after="0" w:line="300" w:lineRule="auto"/>
        <w:ind w:left="851"/>
        <w:rPr>
          <w:rFonts w:ascii="Verdana" w:hAnsi="Verdana"/>
          <w:b/>
          <w:bCs/>
          <w:sz w:val="20"/>
          <w:szCs w:val="20"/>
          <w:lang w:val="pl-PL"/>
        </w:rPr>
      </w:pPr>
      <w:r>
        <w:rPr>
          <w:rFonts w:ascii="Verdana" w:hAnsi="Verdana"/>
          <w:sz w:val="20"/>
          <w:szCs w:val="20"/>
          <w:lang w:val="pl-PL"/>
        </w:rPr>
        <w:t>12</w:t>
      </w:r>
      <w:r w:rsidR="003D1D37">
        <w:rPr>
          <w:rFonts w:ascii="Verdana" w:hAnsi="Verdana"/>
          <w:sz w:val="20"/>
          <w:szCs w:val="20"/>
          <w:lang w:val="pl-PL"/>
        </w:rPr>
        <w:t xml:space="preserve">.3.2. </w:t>
      </w:r>
      <w:r w:rsidR="00D051A9" w:rsidRPr="00AB3E35">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108EC91E" w14:textId="3D197541" w:rsidR="00D051A9" w:rsidRPr="00AB3E35" w:rsidRDefault="009C1E05" w:rsidP="00C174B8">
      <w:pPr>
        <w:pStyle w:val="Nagwek3"/>
        <w:tabs>
          <w:tab w:val="num" w:pos="851"/>
        </w:tabs>
        <w:spacing w:before="0" w:after="0" w:line="300" w:lineRule="auto"/>
        <w:ind w:left="851"/>
        <w:rPr>
          <w:rFonts w:ascii="Verdana" w:hAnsi="Verdana"/>
          <w:b/>
          <w:bCs/>
          <w:sz w:val="20"/>
          <w:szCs w:val="20"/>
          <w:lang w:val="pl-PL"/>
        </w:rPr>
      </w:pPr>
      <w:r>
        <w:rPr>
          <w:rFonts w:ascii="Verdana" w:hAnsi="Verdana"/>
          <w:sz w:val="20"/>
          <w:szCs w:val="20"/>
          <w:lang w:val="pl-PL"/>
        </w:rPr>
        <w:t>12</w:t>
      </w:r>
      <w:r w:rsidR="003D1D37">
        <w:rPr>
          <w:rFonts w:ascii="Verdana" w:hAnsi="Verdana"/>
          <w:sz w:val="20"/>
          <w:szCs w:val="20"/>
          <w:lang w:val="pl-PL"/>
        </w:rPr>
        <w:t xml:space="preserve">.3.3. </w:t>
      </w:r>
      <w:r w:rsidR="00D051A9" w:rsidRPr="00AB3E35">
        <w:rPr>
          <w:rFonts w:ascii="Verdana" w:hAnsi="Verdana"/>
          <w:sz w:val="20"/>
          <w:szCs w:val="20"/>
          <w:lang w:val="pl-PL"/>
        </w:rPr>
        <w:t>zmiana sposobu wykonania Umowy uzasadniona sytuacją finansową Zamawiającego lub warunkami organizacyjnymi leżącymi po stronie Zamawiającego;</w:t>
      </w:r>
    </w:p>
    <w:p w14:paraId="50C63CC5" w14:textId="77777777" w:rsidR="00D051A9" w:rsidRPr="00AB3E35" w:rsidRDefault="00D051A9" w:rsidP="00C174B8">
      <w:pPr>
        <w:pStyle w:val="Nagwek3"/>
        <w:tabs>
          <w:tab w:val="num" w:pos="851"/>
        </w:tabs>
        <w:spacing w:before="0" w:after="0" w:line="300" w:lineRule="auto"/>
        <w:ind w:left="851"/>
        <w:rPr>
          <w:rFonts w:ascii="Verdana" w:hAnsi="Verdana"/>
          <w:b/>
          <w:bCs/>
          <w:sz w:val="20"/>
          <w:szCs w:val="20"/>
          <w:lang w:val="pl-PL"/>
        </w:rPr>
      </w:pPr>
      <w:r w:rsidRPr="00AB3E35">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6016263C" w14:textId="77777777" w:rsidR="00D051A9" w:rsidRPr="00AB3E35" w:rsidRDefault="00D051A9" w:rsidP="00C174B8">
      <w:pPr>
        <w:pStyle w:val="Nagwek3"/>
        <w:tabs>
          <w:tab w:val="num" w:pos="851"/>
        </w:tabs>
        <w:spacing w:before="0" w:after="0" w:line="300" w:lineRule="auto"/>
        <w:ind w:left="851"/>
        <w:rPr>
          <w:rFonts w:ascii="Verdana" w:hAnsi="Verdana"/>
          <w:b/>
          <w:bCs/>
          <w:sz w:val="20"/>
          <w:szCs w:val="20"/>
          <w:lang w:val="pl-PL"/>
        </w:rPr>
      </w:pPr>
      <w:r w:rsidRPr="00AB3E35">
        <w:rPr>
          <w:rFonts w:ascii="Verdana" w:hAnsi="Verdana"/>
          <w:sz w:val="20"/>
          <w:szCs w:val="20"/>
          <w:lang w:val="pl-PL"/>
        </w:rPr>
        <w:t>konieczność zrealizowania Umowy przy zastosowaniu innych rozwiązań technicznych lub materiałowych ze względu na zmiany obowiązującego prawa;</w:t>
      </w:r>
    </w:p>
    <w:p w14:paraId="4CC5AF60" w14:textId="03A2C5D9" w:rsidR="00D051A9" w:rsidRPr="00AB3E35" w:rsidRDefault="009C1E05" w:rsidP="00C174B8">
      <w:pPr>
        <w:pStyle w:val="Nagwek3"/>
        <w:tabs>
          <w:tab w:val="num" w:pos="851"/>
        </w:tabs>
        <w:spacing w:before="0" w:after="0" w:line="300" w:lineRule="auto"/>
        <w:ind w:left="851"/>
        <w:rPr>
          <w:rFonts w:ascii="Verdana" w:hAnsi="Verdana"/>
          <w:b/>
          <w:bCs/>
          <w:sz w:val="20"/>
          <w:szCs w:val="20"/>
          <w:lang w:val="pl-PL"/>
        </w:rPr>
      </w:pPr>
      <w:r>
        <w:rPr>
          <w:rFonts w:ascii="Verdana" w:hAnsi="Verdana"/>
          <w:sz w:val="20"/>
          <w:szCs w:val="20"/>
          <w:lang w:val="pl-PL"/>
        </w:rPr>
        <w:t>12</w:t>
      </w:r>
      <w:r w:rsidR="003D1D37">
        <w:rPr>
          <w:rFonts w:ascii="Verdana" w:hAnsi="Verdana"/>
          <w:sz w:val="20"/>
          <w:szCs w:val="20"/>
          <w:lang w:val="pl-PL"/>
        </w:rPr>
        <w:t xml:space="preserve">.3.4. </w:t>
      </w:r>
      <w:r w:rsidR="00D051A9" w:rsidRPr="00AB3E35">
        <w:rPr>
          <w:rFonts w:ascii="Verdana" w:hAnsi="Verdana"/>
          <w:sz w:val="20"/>
          <w:szCs w:val="20"/>
          <w:lang w:val="pl-PL"/>
        </w:rPr>
        <w:t>zmiany w wymaganych p</w:t>
      </w:r>
      <w:r w:rsidR="00C174B8">
        <w:rPr>
          <w:rFonts w:ascii="Verdana" w:hAnsi="Verdana"/>
          <w:sz w:val="20"/>
          <w:szCs w:val="20"/>
          <w:lang w:val="pl-PL"/>
        </w:rPr>
        <w:t>arametrach produktu w związku z </w:t>
      </w:r>
      <w:r w:rsidR="00D051A9" w:rsidRPr="00AB3E35">
        <w:rPr>
          <w:rFonts w:ascii="Verdana" w:hAnsi="Verdana"/>
          <w:sz w:val="20"/>
          <w:szCs w:val="20"/>
          <w:lang w:val="pl-PL"/>
        </w:rPr>
        <w:t>pojawiającymi się rozwojowymi zmianami techniczno-technologicznymi, wynikami prowadzonych badań i analiz lub doświadczeniami eksploatacyjnymi Zamawiającego.</w:t>
      </w:r>
    </w:p>
    <w:p w14:paraId="56E5DF13" w14:textId="77777777" w:rsidR="00D051A9" w:rsidRPr="00AB3E35" w:rsidRDefault="00D051A9" w:rsidP="003D1D37">
      <w:pPr>
        <w:pStyle w:val="Nagwek2"/>
        <w:tabs>
          <w:tab w:val="clear" w:pos="2127"/>
          <w:tab w:val="num" w:pos="851"/>
        </w:tabs>
        <w:spacing w:before="0" w:after="0" w:line="300" w:lineRule="auto"/>
        <w:ind w:hanging="2127"/>
        <w:rPr>
          <w:rFonts w:ascii="Verdana" w:hAnsi="Verdana"/>
          <w:sz w:val="20"/>
          <w:szCs w:val="20"/>
          <w:lang w:val="pl-PL"/>
        </w:rPr>
      </w:pPr>
      <w:r w:rsidRPr="00AB3E35">
        <w:rPr>
          <w:rFonts w:ascii="Verdana" w:hAnsi="Verdana"/>
          <w:sz w:val="20"/>
          <w:szCs w:val="20"/>
          <w:lang w:val="pl-PL"/>
        </w:rPr>
        <w:t>Zamawiający dopuszcza również możliwość wprowadzenia następujących zmian:</w:t>
      </w:r>
    </w:p>
    <w:p w14:paraId="4BABB6A4" w14:textId="37FB105E" w:rsidR="00D051A9" w:rsidRPr="00AB3E35" w:rsidRDefault="009C1E05" w:rsidP="00C174B8">
      <w:pPr>
        <w:pStyle w:val="Nagwek3"/>
        <w:tabs>
          <w:tab w:val="num" w:pos="851"/>
        </w:tabs>
        <w:spacing w:before="0" w:after="0" w:line="300" w:lineRule="auto"/>
        <w:ind w:left="851"/>
        <w:rPr>
          <w:rFonts w:ascii="Verdana" w:hAnsi="Verdana"/>
          <w:b/>
          <w:bCs/>
          <w:sz w:val="20"/>
          <w:szCs w:val="20"/>
          <w:lang w:val="pl-PL"/>
        </w:rPr>
      </w:pPr>
      <w:r>
        <w:rPr>
          <w:rFonts w:ascii="Verdana" w:hAnsi="Verdana"/>
          <w:sz w:val="20"/>
          <w:szCs w:val="20"/>
          <w:lang w:val="pl-PL"/>
        </w:rPr>
        <w:t>12</w:t>
      </w:r>
      <w:r w:rsidR="003D1D37">
        <w:rPr>
          <w:rFonts w:ascii="Verdana" w:hAnsi="Verdana"/>
          <w:sz w:val="20"/>
          <w:szCs w:val="20"/>
          <w:lang w:val="pl-PL"/>
        </w:rPr>
        <w:t xml:space="preserve">.4.1. </w:t>
      </w:r>
      <w:r w:rsidR="00D051A9" w:rsidRPr="00AB3E35">
        <w:rPr>
          <w:rFonts w:ascii="Verdana" w:hAnsi="Verdana"/>
          <w:sz w:val="20"/>
          <w:szCs w:val="20"/>
          <w:lang w:val="pl-PL"/>
        </w:rPr>
        <w:t>W zakresie przedłużenia terminu realizacji Umowy, jeżeli uzasadnione to będzie warunkami organizacyjnymi leżącymi po stronie Zamawiającego lub Wykonawcy;</w:t>
      </w:r>
    </w:p>
    <w:p w14:paraId="158A8A25" w14:textId="63E2FB4E" w:rsidR="00234F34" w:rsidRPr="00AB3E35" w:rsidRDefault="009C1E05" w:rsidP="00C174B8">
      <w:pPr>
        <w:pStyle w:val="Nagwek3"/>
        <w:tabs>
          <w:tab w:val="num" w:pos="851"/>
        </w:tabs>
        <w:spacing w:before="0" w:after="0" w:line="300" w:lineRule="auto"/>
        <w:ind w:left="851"/>
        <w:rPr>
          <w:rFonts w:ascii="Verdana" w:hAnsi="Verdana"/>
          <w:sz w:val="20"/>
          <w:szCs w:val="20"/>
          <w:lang w:val="pl-PL"/>
        </w:rPr>
      </w:pPr>
      <w:r>
        <w:rPr>
          <w:rFonts w:ascii="Verdana" w:hAnsi="Verdana"/>
          <w:sz w:val="20"/>
          <w:szCs w:val="20"/>
          <w:lang w:val="pl-PL"/>
        </w:rPr>
        <w:t>12</w:t>
      </w:r>
      <w:r w:rsidR="003D1D37">
        <w:rPr>
          <w:rFonts w:ascii="Verdana" w:hAnsi="Verdana"/>
          <w:sz w:val="20"/>
          <w:szCs w:val="20"/>
          <w:lang w:val="pl-PL"/>
        </w:rPr>
        <w:t xml:space="preserve">.4.2. </w:t>
      </w:r>
      <w:r w:rsidR="00D051A9" w:rsidRPr="00AB3E35">
        <w:rPr>
          <w:rFonts w:ascii="Verdana" w:hAnsi="Verdana"/>
          <w:sz w:val="20"/>
          <w:szCs w:val="20"/>
          <w:lang w:val="pl-PL"/>
        </w:rPr>
        <w:t>Zmiana terminów wynikających z harmonogramu wykonania Umowy</w:t>
      </w:r>
      <w:r w:rsidR="003079B7" w:rsidRPr="00AB3E35">
        <w:rPr>
          <w:rFonts w:ascii="Verdana" w:hAnsi="Verdana"/>
          <w:sz w:val="20"/>
          <w:szCs w:val="20"/>
          <w:lang w:val="pl-PL"/>
        </w:rPr>
        <w:t xml:space="preserve"> określonego w pkt. 2.2. Umowy</w:t>
      </w:r>
      <w:r w:rsidR="00D051A9" w:rsidRPr="00AB3E35">
        <w:rPr>
          <w:rFonts w:ascii="Verdana" w:hAnsi="Verdana"/>
          <w:sz w:val="20"/>
          <w:szCs w:val="20"/>
          <w:lang w:val="pl-PL"/>
        </w:rPr>
        <w:t>, jeżeli uzasadnione to będzie sytuacją finansową Zamawiającego lub warunkami organizacyjnymi leżącymi po stronie Zamawiającego;</w:t>
      </w:r>
    </w:p>
    <w:p w14:paraId="7EE27BBD" w14:textId="77777777" w:rsidR="00234F34" w:rsidRPr="00AB3E35" w:rsidRDefault="00234F34" w:rsidP="003D1D37">
      <w:pPr>
        <w:pStyle w:val="Nagwek3"/>
        <w:numPr>
          <w:ilvl w:val="2"/>
          <w:numId w:val="19"/>
        </w:numPr>
        <w:tabs>
          <w:tab w:val="clear" w:pos="1560"/>
          <w:tab w:val="num" w:pos="851"/>
        </w:tabs>
        <w:spacing w:before="0" w:after="0" w:line="300" w:lineRule="auto"/>
        <w:ind w:left="851" w:firstLine="0"/>
        <w:rPr>
          <w:rFonts w:ascii="Verdana" w:hAnsi="Verdana"/>
          <w:sz w:val="20"/>
          <w:szCs w:val="20"/>
          <w:lang w:val="pl-PL"/>
        </w:rPr>
      </w:pPr>
      <w:r w:rsidRPr="00AB3E35">
        <w:rPr>
          <w:rFonts w:ascii="Verdana" w:hAnsi="Verdana"/>
          <w:sz w:val="20"/>
          <w:szCs w:val="20"/>
          <w:lang w:val="pl-PL"/>
        </w:rPr>
        <w:t>W zakresie wydłużenia okresu gwarancji lub rękojmi w następujących przypadkach:</w:t>
      </w:r>
    </w:p>
    <w:p w14:paraId="51B1FABE" w14:textId="7F7B3B33" w:rsidR="00234F34" w:rsidRPr="00AB3E35" w:rsidRDefault="00234F34" w:rsidP="00234F34">
      <w:pPr>
        <w:spacing w:line="300" w:lineRule="auto"/>
        <w:ind w:left="851" w:firstLine="709"/>
        <w:jc w:val="both"/>
        <w:rPr>
          <w:rFonts w:ascii="Verdana" w:hAnsi="Verdana"/>
          <w:sz w:val="20"/>
          <w:szCs w:val="20"/>
        </w:rPr>
      </w:pPr>
      <w:r w:rsidRPr="00AB3E35">
        <w:rPr>
          <w:rFonts w:ascii="Verdana" w:hAnsi="Verdana"/>
          <w:sz w:val="20"/>
          <w:szCs w:val="20"/>
        </w:rPr>
        <w:t>1</w:t>
      </w:r>
      <w:r w:rsidR="009C1E05">
        <w:rPr>
          <w:rFonts w:ascii="Verdana" w:hAnsi="Verdana"/>
          <w:sz w:val="20"/>
          <w:szCs w:val="20"/>
        </w:rPr>
        <w:t>2</w:t>
      </w:r>
      <w:r w:rsidRPr="00AB3E35">
        <w:rPr>
          <w:rFonts w:ascii="Verdana" w:hAnsi="Verdana"/>
          <w:sz w:val="20"/>
          <w:szCs w:val="20"/>
        </w:rPr>
        <w:t>.4.3.1. zmiany terminu wykonania Umowy;</w:t>
      </w:r>
    </w:p>
    <w:p w14:paraId="33ED393E" w14:textId="256A2271" w:rsidR="00D051A9" w:rsidRPr="00AB3E35" w:rsidRDefault="009C1E05" w:rsidP="008D1042">
      <w:pPr>
        <w:pStyle w:val="Nagwek3"/>
        <w:numPr>
          <w:ilvl w:val="0"/>
          <w:numId w:val="0"/>
        </w:numPr>
        <w:spacing w:before="0" w:after="0" w:line="300" w:lineRule="auto"/>
        <w:ind w:left="1560"/>
        <w:rPr>
          <w:rFonts w:ascii="Verdana" w:hAnsi="Verdana"/>
          <w:b/>
          <w:bCs/>
          <w:sz w:val="20"/>
          <w:szCs w:val="20"/>
          <w:lang w:val="pl-PL"/>
        </w:rPr>
      </w:pPr>
      <w:r>
        <w:rPr>
          <w:rFonts w:ascii="Verdana" w:hAnsi="Verdana"/>
          <w:sz w:val="20"/>
          <w:szCs w:val="20"/>
          <w:lang w:val="pl-PL"/>
        </w:rPr>
        <w:t>12</w:t>
      </w:r>
      <w:r w:rsidR="00234F34" w:rsidRPr="00AB3E35">
        <w:rPr>
          <w:rFonts w:ascii="Verdana" w:hAnsi="Verdana"/>
          <w:sz w:val="20"/>
          <w:szCs w:val="20"/>
          <w:lang w:val="pl-PL"/>
        </w:rPr>
        <w:t>.4.3.2. wydłużenia okresu gwarancji lub rękojmi o okres niezbędny do usunięcia wad lub usterek.</w:t>
      </w:r>
    </w:p>
    <w:p w14:paraId="2EB9E0C8" w14:textId="77777777" w:rsidR="00A73CCB" w:rsidRPr="00AB3E35" w:rsidRDefault="00A73CCB" w:rsidP="003D1D37">
      <w:pPr>
        <w:pStyle w:val="Nagwek2"/>
        <w:tabs>
          <w:tab w:val="clear" w:pos="2127"/>
          <w:tab w:val="num" w:pos="851"/>
        </w:tabs>
        <w:spacing w:before="0" w:after="0" w:line="300" w:lineRule="auto"/>
        <w:ind w:left="851" w:hanging="851"/>
        <w:rPr>
          <w:rFonts w:ascii="Verdana" w:hAnsi="Verdana"/>
          <w:bCs w:val="0"/>
          <w:sz w:val="20"/>
          <w:szCs w:val="20"/>
          <w:lang w:val="pl-PL"/>
        </w:rPr>
      </w:pPr>
      <w:r w:rsidRPr="00AB3E35">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w:t>
      </w:r>
      <w:r w:rsidR="008D1042" w:rsidRPr="00AB3E35">
        <w:rPr>
          <w:rFonts w:ascii="Verdana" w:hAnsi="Verdana"/>
          <w:sz w:val="20"/>
          <w:szCs w:val="20"/>
          <w:lang w:val="pl-PL"/>
        </w:rPr>
        <w:t>zególności, choć niewyłącznie w </w:t>
      </w:r>
      <w:r w:rsidRPr="00AB3E35">
        <w:rPr>
          <w:rFonts w:ascii="Verdana" w:hAnsi="Verdana"/>
          <w:sz w:val="20"/>
          <w:szCs w:val="20"/>
          <w:lang w:val="pl-PL"/>
        </w:rPr>
        <w:t>zakresie przepisów dotyczących ochrony  i przetwarzania danych osobowych), Zamawiający dopuszcza zmiany sposobu realizacji Umowy lub zmiany zakresu świadczeń Wykonawcy, wymuszone takimi zmianami prawa.</w:t>
      </w:r>
    </w:p>
    <w:p w14:paraId="2BF129A8" w14:textId="60831864" w:rsidR="00D051A9" w:rsidRPr="00AB3E35" w:rsidRDefault="00D051A9" w:rsidP="003D1D37">
      <w:pPr>
        <w:pStyle w:val="Nagwek2"/>
        <w:tabs>
          <w:tab w:val="clear" w:pos="2127"/>
          <w:tab w:val="num" w:pos="851"/>
        </w:tabs>
        <w:spacing w:before="0" w:after="0" w:line="300" w:lineRule="auto"/>
        <w:ind w:left="851" w:hanging="851"/>
        <w:rPr>
          <w:rFonts w:ascii="Verdana" w:hAnsi="Verdana"/>
          <w:sz w:val="20"/>
          <w:szCs w:val="20"/>
          <w:lang w:val="pl-PL"/>
        </w:rPr>
      </w:pPr>
      <w:r w:rsidRPr="00AB3E35">
        <w:rPr>
          <w:rFonts w:ascii="Verdana" w:hAnsi="Verdana"/>
          <w:sz w:val="20"/>
          <w:szCs w:val="20"/>
          <w:lang w:val="pl-PL"/>
        </w:rPr>
        <w:lastRenderedPageBreak/>
        <w:t>Nie stanowi zmiany Umowy w rozumieniu art. 144 usta</w:t>
      </w:r>
      <w:r w:rsidR="003D1D37">
        <w:rPr>
          <w:rFonts w:ascii="Verdana" w:hAnsi="Verdana"/>
          <w:sz w:val="20"/>
          <w:szCs w:val="20"/>
          <w:lang w:val="pl-PL"/>
        </w:rPr>
        <w:t xml:space="preserve">wy „Prawo zamówień publicznych”, </w:t>
      </w:r>
      <w:r w:rsidRPr="00AB3E35">
        <w:rPr>
          <w:rFonts w:ascii="Verdana" w:hAnsi="Verdana"/>
          <w:sz w:val="20"/>
          <w:szCs w:val="20"/>
          <w:lang w:val="pl-PL"/>
        </w:rPr>
        <w:t>w szczególności:</w:t>
      </w:r>
    </w:p>
    <w:p w14:paraId="5DD7D311" w14:textId="3580C3B2" w:rsidR="008D1042" w:rsidRPr="00AB3E35" w:rsidRDefault="009C1E05" w:rsidP="00C174B8">
      <w:pPr>
        <w:pStyle w:val="Nagwek3"/>
        <w:tabs>
          <w:tab w:val="num" w:pos="2126"/>
        </w:tabs>
        <w:spacing w:before="0" w:after="0" w:line="300" w:lineRule="auto"/>
        <w:ind w:left="709" w:hanging="1"/>
        <w:rPr>
          <w:rFonts w:ascii="Verdana" w:hAnsi="Verdana"/>
          <w:b/>
          <w:bCs/>
          <w:sz w:val="20"/>
          <w:szCs w:val="20"/>
          <w:lang w:val="pl-PL"/>
        </w:rPr>
      </w:pPr>
      <w:r>
        <w:rPr>
          <w:rFonts w:ascii="Verdana" w:hAnsi="Verdana"/>
          <w:sz w:val="20"/>
          <w:szCs w:val="20"/>
          <w:lang w:val="pl-PL"/>
        </w:rPr>
        <w:t>12</w:t>
      </w:r>
      <w:r w:rsidR="003D1D37">
        <w:rPr>
          <w:rFonts w:ascii="Verdana" w:hAnsi="Verdana"/>
          <w:sz w:val="20"/>
          <w:szCs w:val="20"/>
          <w:lang w:val="pl-PL"/>
        </w:rPr>
        <w:t xml:space="preserve">.6.1. </w:t>
      </w:r>
      <w:r w:rsidR="00D051A9" w:rsidRPr="00AB3E35">
        <w:rPr>
          <w:rFonts w:ascii="Verdana" w:hAnsi="Verdana"/>
          <w:sz w:val="20"/>
          <w:szCs w:val="20"/>
          <w:lang w:val="pl-PL"/>
        </w:rPr>
        <w:t>zmiana danych związanych z obsługą administracyjno-organizacyjną Umowy,</w:t>
      </w:r>
    </w:p>
    <w:p w14:paraId="3BC9267E" w14:textId="7DC101E8" w:rsidR="00D051A9" w:rsidRPr="00AB3E35" w:rsidRDefault="009C1E05" w:rsidP="00C174B8">
      <w:pPr>
        <w:pStyle w:val="Nagwek3"/>
        <w:spacing w:before="0" w:after="0" w:line="300" w:lineRule="auto"/>
        <w:ind w:left="709" w:hanging="1"/>
        <w:rPr>
          <w:rFonts w:ascii="Verdana" w:hAnsi="Verdana"/>
          <w:b/>
          <w:bCs/>
          <w:sz w:val="20"/>
          <w:szCs w:val="20"/>
          <w:lang w:val="pl-PL"/>
        </w:rPr>
      </w:pPr>
      <w:r>
        <w:rPr>
          <w:rFonts w:ascii="Verdana" w:hAnsi="Verdana"/>
          <w:sz w:val="20"/>
          <w:szCs w:val="20"/>
          <w:lang w:val="pl-PL"/>
        </w:rPr>
        <w:t>12</w:t>
      </w:r>
      <w:r w:rsidR="003D1D37">
        <w:rPr>
          <w:rFonts w:ascii="Verdana" w:hAnsi="Verdana"/>
          <w:sz w:val="20"/>
          <w:szCs w:val="20"/>
          <w:lang w:val="pl-PL"/>
        </w:rPr>
        <w:t xml:space="preserve">.6.2. </w:t>
      </w:r>
      <w:r w:rsidR="00D051A9" w:rsidRPr="00AB3E35">
        <w:rPr>
          <w:rFonts w:ascii="Verdana" w:hAnsi="Verdana"/>
          <w:sz w:val="20"/>
          <w:szCs w:val="20"/>
          <w:lang w:val="pl-PL"/>
        </w:rPr>
        <w:t>zmiana danych teleadresowych,</w:t>
      </w:r>
    </w:p>
    <w:p w14:paraId="2ED67828" w14:textId="153E6C18" w:rsidR="00D051A9" w:rsidRPr="00AB3E35" w:rsidRDefault="009C1E05" w:rsidP="00C174B8">
      <w:pPr>
        <w:pStyle w:val="Nagwek3"/>
        <w:numPr>
          <w:ilvl w:val="0"/>
          <w:numId w:val="0"/>
        </w:numPr>
        <w:spacing w:before="0" w:after="0" w:line="300" w:lineRule="auto"/>
        <w:ind w:left="709" w:hanging="1"/>
        <w:rPr>
          <w:rFonts w:ascii="Verdana" w:hAnsi="Verdana"/>
          <w:sz w:val="20"/>
          <w:szCs w:val="20"/>
          <w:lang w:val="pl-PL"/>
        </w:rPr>
      </w:pPr>
      <w:r>
        <w:rPr>
          <w:rFonts w:ascii="Verdana" w:hAnsi="Verdana"/>
          <w:sz w:val="20"/>
          <w:szCs w:val="20"/>
          <w:lang w:val="pl-PL"/>
        </w:rPr>
        <w:t>12</w:t>
      </w:r>
      <w:r w:rsidR="008D1042" w:rsidRPr="00AB3E35">
        <w:rPr>
          <w:rFonts w:ascii="Verdana" w:hAnsi="Verdana"/>
          <w:sz w:val="20"/>
          <w:szCs w:val="20"/>
          <w:lang w:val="pl-PL"/>
        </w:rPr>
        <w:t xml:space="preserve">.6.3. </w:t>
      </w:r>
      <w:r w:rsidR="00D051A9" w:rsidRPr="00AB3E35">
        <w:rPr>
          <w:rFonts w:ascii="Verdana" w:hAnsi="Verdana"/>
          <w:sz w:val="20"/>
          <w:szCs w:val="20"/>
          <w:lang w:val="pl-PL"/>
        </w:rPr>
        <w:t>zmiana osób wskazanych do kontaktów między Stronami,</w:t>
      </w:r>
    </w:p>
    <w:p w14:paraId="74CC5BD6" w14:textId="77777777" w:rsidR="00D051A9" w:rsidRPr="00AB3E35" w:rsidRDefault="00D051A9" w:rsidP="00C174B8">
      <w:pPr>
        <w:pStyle w:val="Nagwek3"/>
        <w:spacing w:before="0" w:after="0" w:line="300" w:lineRule="auto"/>
        <w:ind w:left="2411" w:hanging="1702"/>
        <w:rPr>
          <w:rFonts w:ascii="Verdana" w:hAnsi="Verdana"/>
          <w:sz w:val="20"/>
          <w:szCs w:val="20"/>
          <w:lang w:val="pl-PL"/>
        </w:rPr>
      </w:pPr>
      <w:r w:rsidRPr="00AB3E35">
        <w:rPr>
          <w:rFonts w:ascii="Verdana" w:hAnsi="Verdana"/>
          <w:sz w:val="20"/>
          <w:szCs w:val="20"/>
          <w:lang w:val="pl-PL"/>
        </w:rPr>
        <w:t>zmiana formy zabezpieczenia należytego zabezpieczenia Umowy,</w:t>
      </w:r>
    </w:p>
    <w:p w14:paraId="5EEC219E" w14:textId="77777777" w:rsidR="00D051A9" w:rsidRPr="00AB3E35" w:rsidRDefault="00D051A9" w:rsidP="00C174B8">
      <w:pPr>
        <w:pStyle w:val="Nagwek3"/>
        <w:spacing w:before="0" w:after="0" w:line="300" w:lineRule="auto"/>
        <w:ind w:left="2411" w:hanging="1702"/>
        <w:rPr>
          <w:rFonts w:ascii="Verdana" w:hAnsi="Verdana"/>
          <w:sz w:val="20"/>
          <w:szCs w:val="20"/>
          <w:lang w:val="pl-PL"/>
        </w:rPr>
      </w:pPr>
      <w:r w:rsidRPr="00AB3E35">
        <w:rPr>
          <w:rFonts w:ascii="Verdana" w:hAnsi="Verdana"/>
          <w:sz w:val="20"/>
          <w:szCs w:val="20"/>
          <w:lang w:val="pl-PL"/>
        </w:rPr>
        <w:t>zmiana obowiązującej stawki VAT w przypadku zmiany przepisów podatkowych.</w:t>
      </w:r>
    </w:p>
    <w:p w14:paraId="23D2946D" w14:textId="77777777" w:rsidR="003A2A46" w:rsidRPr="00AB3E35" w:rsidRDefault="003A2A46" w:rsidP="003D1D37">
      <w:pPr>
        <w:pStyle w:val="Nagwek2"/>
        <w:tabs>
          <w:tab w:val="clear" w:pos="2127"/>
          <w:tab w:val="num" w:pos="709"/>
        </w:tabs>
        <w:spacing w:before="0" w:after="0" w:line="300" w:lineRule="auto"/>
        <w:ind w:left="709"/>
        <w:rPr>
          <w:rFonts w:ascii="Verdana" w:hAnsi="Verdana"/>
          <w:sz w:val="20"/>
          <w:szCs w:val="20"/>
          <w:lang w:val="pl-PL"/>
        </w:rPr>
      </w:pPr>
      <w:r w:rsidRPr="00AB3E35">
        <w:rPr>
          <w:rFonts w:ascii="Verdana" w:hAnsi="Verdana"/>
          <w:sz w:val="20"/>
          <w:szCs w:val="20"/>
          <w:lang w:val="pl-PL"/>
        </w:rPr>
        <w:t xml:space="preserve">Wszelkie zmiany wdrożonych u Zamawiającego następujących dokumentów dotyczących Wykonawców i Dostawców, zamieszczonych na stronie: </w:t>
      </w:r>
      <w:hyperlink r:id="rId12" w:history="1">
        <w:r w:rsidRPr="00AB3E35">
          <w:rPr>
            <w:rStyle w:val="Hipercze"/>
            <w:rFonts w:ascii="Verdana" w:hAnsi="Verdana"/>
            <w:sz w:val="20"/>
            <w:szCs w:val="20"/>
            <w:lang w:val="pl-PL"/>
          </w:rPr>
          <w:t>https://www.enea.pl/pl/grupaenea/o-grupie/spolki-grupy-enea/polaniec/zamowienia/dokumenty</w:t>
        </w:r>
      </w:hyperlink>
      <w:r w:rsidRPr="00AB3E35">
        <w:rPr>
          <w:rFonts w:ascii="Verdana" w:hAnsi="Verdana"/>
          <w:sz w:val="20"/>
          <w:szCs w:val="20"/>
          <w:lang w:val="pl-PL"/>
        </w:rPr>
        <w:t>:</w:t>
      </w:r>
    </w:p>
    <w:p w14:paraId="6094CDE5" w14:textId="77777777" w:rsidR="003A2A46" w:rsidRPr="00AB3E35" w:rsidRDefault="003A2A46" w:rsidP="00DC17CE">
      <w:pPr>
        <w:numPr>
          <w:ilvl w:val="1"/>
          <w:numId w:val="10"/>
        </w:numPr>
        <w:spacing w:line="300" w:lineRule="auto"/>
        <w:ind w:left="1560"/>
        <w:jc w:val="both"/>
        <w:rPr>
          <w:rFonts w:ascii="Verdana" w:eastAsiaTheme="minorHAnsi" w:hAnsi="Verdana"/>
          <w:sz w:val="20"/>
          <w:szCs w:val="20"/>
        </w:rPr>
      </w:pPr>
      <w:r w:rsidRPr="00AB3E35">
        <w:rPr>
          <w:rFonts w:ascii="Verdana" w:hAnsi="Verdana"/>
          <w:sz w:val="20"/>
          <w:szCs w:val="20"/>
        </w:rPr>
        <w:t xml:space="preserve">Instrukcja ochrony przeciwpożarowej Enea Elektrownia Połaniec Spółka Akcyjna I/DB/B/2/2015 wraz z dokumentami związanymi: </w:t>
      </w:r>
    </w:p>
    <w:p w14:paraId="47ABC227" w14:textId="77777777" w:rsidR="003A2A46" w:rsidRPr="00AB3E35" w:rsidRDefault="003A2A46" w:rsidP="00C03EBB">
      <w:pPr>
        <w:spacing w:line="300" w:lineRule="auto"/>
        <w:ind w:left="2268"/>
        <w:rPr>
          <w:rFonts w:ascii="Verdana" w:hAnsi="Verdana"/>
          <w:sz w:val="20"/>
          <w:szCs w:val="20"/>
        </w:rPr>
      </w:pPr>
      <w:r w:rsidRPr="00AB3E35">
        <w:rPr>
          <w:rFonts w:ascii="Verdana" w:hAnsi="Verdana"/>
          <w:sz w:val="20"/>
          <w:szCs w:val="20"/>
        </w:rPr>
        <w:t>Nr. 9 Dokument Zabezpieczenia Przed Wybuchem;</w:t>
      </w:r>
    </w:p>
    <w:p w14:paraId="23442497" w14:textId="77777777" w:rsidR="003A2A46" w:rsidRPr="00AB3E35" w:rsidRDefault="003A2A46" w:rsidP="00C03EBB">
      <w:pPr>
        <w:spacing w:line="300" w:lineRule="auto"/>
        <w:ind w:left="2410" w:hanging="709"/>
        <w:rPr>
          <w:rFonts w:ascii="Verdana" w:hAnsi="Verdana"/>
          <w:sz w:val="20"/>
          <w:szCs w:val="20"/>
        </w:rPr>
      </w:pPr>
      <w:r w:rsidRPr="00AB3E35">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083C8735" w14:textId="77777777" w:rsidR="003A2A46" w:rsidRPr="00AB3E35" w:rsidRDefault="003A2A46" w:rsidP="00DC17CE">
      <w:pPr>
        <w:numPr>
          <w:ilvl w:val="1"/>
          <w:numId w:val="10"/>
        </w:numPr>
        <w:spacing w:line="300" w:lineRule="auto"/>
        <w:ind w:left="1560" w:hanging="283"/>
        <w:jc w:val="both"/>
        <w:rPr>
          <w:rFonts w:ascii="Verdana" w:hAnsi="Verdana"/>
          <w:sz w:val="20"/>
          <w:szCs w:val="20"/>
        </w:rPr>
      </w:pPr>
      <w:r w:rsidRPr="00AB3E35">
        <w:rPr>
          <w:rFonts w:ascii="Verdana" w:hAnsi="Verdana"/>
          <w:sz w:val="20"/>
          <w:szCs w:val="20"/>
        </w:rPr>
        <w:t>Instrukcji Organizacji Bezpiecznej Pracy w Enea Elektrownia Połaniec Spółka Akcyjna I/DB/B/20/2013 wraz z dokumentami związanymi :</w:t>
      </w:r>
    </w:p>
    <w:p w14:paraId="151BA145" w14:textId="77777777" w:rsidR="003A2A46" w:rsidRPr="00AB3E35" w:rsidRDefault="003A2A46" w:rsidP="00C03EBB">
      <w:pPr>
        <w:spacing w:line="300" w:lineRule="auto"/>
        <w:ind w:left="2410" w:hanging="709"/>
        <w:rPr>
          <w:rFonts w:ascii="Verdana" w:hAnsi="Verdana"/>
          <w:sz w:val="20"/>
          <w:szCs w:val="20"/>
        </w:rPr>
      </w:pPr>
      <w:r w:rsidRPr="00AB3E35">
        <w:rPr>
          <w:rFonts w:ascii="Verdana" w:hAnsi="Verdana"/>
          <w:sz w:val="20"/>
          <w:szCs w:val="20"/>
        </w:rPr>
        <w:t>Nr. 1      Zasady odłączania i zabezpieczenia źródeł niebezpiecznych energii z wykorzystaniem systemu Lock Out/ Tag Out (LOTO);</w:t>
      </w:r>
    </w:p>
    <w:p w14:paraId="6006A390" w14:textId="77777777" w:rsidR="003A2A46" w:rsidRPr="00AB3E35" w:rsidRDefault="003A2A46" w:rsidP="00C03EBB">
      <w:pPr>
        <w:spacing w:line="300" w:lineRule="auto"/>
        <w:ind w:left="2410" w:hanging="709"/>
        <w:jc w:val="both"/>
        <w:rPr>
          <w:rFonts w:ascii="Verdana" w:hAnsi="Verdana"/>
          <w:sz w:val="20"/>
          <w:szCs w:val="20"/>
        </w:rPr>
      </w:pPr>
      <w:r w:rsidRPr="00AB3E35">
        <w:rPr>
          <w:rFonts w:ascii="Verdana" w:hAnsi="Verdana"/>
          <w:sz w:val="20"/>
          <w:szCs w:val="2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79BDC0CC" w14:textId="77777777" w:rsidR="003A2A46" w:rsidRPr="00AB3E35" w:rsidRDefault="003A2A46" w:rsidP="00C03EBB">
      <w:pPr>
        <w:spacing w:line="300" w:lineRule="auto"/>
        <w:ind w:left="2410" w:hanging="709"/>
        <w:rPr>
          <w:rFonts w:ascii="Verdana" w:hAnsi="Verdana"/>
          <w:sz w:val="20"/>
          <w:szCs w:val="20"/>
        </w:rPr>
      </w:pPr>
      <w:r w:rsidRPr="00AB3E35">
        <w:rPr>
          <w:rFonts w:ascii="Verdana" w:hAnsi="Verdana"/>
          <w:sz w:val="20"/>
          <w:szCs w:val="20"/>
        </w:rPr>
        <w:t>Nr. 3      Wzór Karty zagrożeń i doboru środków ochronnych przed zagrożeniami;</w:t>
      </w:r>
    </w:p>
    <w:p w14:paraId="7F9A4B1D" w14:textId="77777777" w:rsidR="003A2A46" w:rsidRPr="00AB3E35" w:rsidRDefault="003A2A46" w:rsidP="00C03EBB">
      <w:pPr>
        <w:spacing w:line="300" w:lineRule="auto"/>
        <w:ind w:left="2410" w:hanging="709"/>
        <w:rPr>
          <w:rFonts w:ascii="Verdana" w:hAnsi="Verdana"/>
          <w:sz w:val="20"/>
          <w:szCs w:val="20"/>
        </w:rPr>
      </w:pPr>
      <w:r w:rsidRPr="00AB3E35">
        <w:rPr>
          <w:rFonts w:ascii="Verdana" w:hAnsi="Verdana"/>
          <w:sz w:val="20"/>
          <w:szCs w:val="20"/>
        </w:rPr>
        <w:t>Nr. 4      Podstawowe wymagania dla Wykonawców realizujących prace na rzecz Elektrowni oraz obowiązki pracowników Elektrowni przy zlecaniu prac Wykonawcom;</w:t>
      </w:r>
    </w:p>
    <w:p w14:paraId="5D40A539" w14:textId="77777777" w:rsidR="003A2A46" w:rsidRPr="00AB3E35" w:rsidRDefault="003A2A46" w:rsidP="00C03EBB">
      <w:pPr>
        <w:spacing w:line="300" w:lineRule="auto"/>
        <w:ind w:left="2410" w:hanging="709"/>
        <w:rPr>
          <w:rFonts w:ascii="Verdana" w:hAnsi="Verdana"/>
          <w:sz w:val="20"/>
          <w:szCs w:val="20"/>
        </w:rPr>
      </w:pPr>
      <w:r w:rsidRPr="00AB3E35">
        <w:rPr>
          <w:rFonts w:ascii="Verdana" w:hAnsi="Verdana"/>
          <w:sz w:val="20"/>
          <w:szCs w:val="20"/>
        </w:rPr>
        <w:t>Nr. 5      Podstawowe zasady obowiązujące podczas wykonywania prac przy urządzeniach energetycznych;</w:t>
      </w:r>
    </w:p>
    <w:p w14:paraId="140F6822" w14:textId="77777777" w:rsidR="003A2A46" w:rsidRPr="00AB3E35" w:rsidRDefault="003A2A46" w:rsidP="00C03EBB">
      <w:pPr>
        <w:spacing w:line="300" w:lineRule="auto"/>
        <w:ind w:left="2410" w:hanging="709"/>
        <w:rPr>
          <w:rFonts w:ascii="Verdana" w:hAnsi="Verdana"/>
          <w:sz w:val="20"/>
          <w:szCs w:val="20"/>
        </w:rPr>
      </w:pPr>
      <w:r w:rsidRPr="00AB3E35">
        <w:rPr>
          <w:rFonts w:ascii="Verdana" w:hAnsi="Verdana"/>
          <w:sz w:val="20"/>
          <w:szCs w:val="20"/>
        </w:rPr>
        <w:t>Nr. 6      Podstawowe zasady obowiązujące przy wykonywaniu wybranych prac szczególnie niebezpiecznych lub niebezpiecznych;</w:t>
      </w:r>
    </w:p>
    <w:p w14:paraId="2E1A8D76" w14:textId="77777777" w:rsidR="003A2A46" w:rsidRPr="00AB3E35" w:rsidRDefault="003A2A46" w:rsidP="00C03EBB">
      <w:pPr>
        <w:spacing w:line="300" w:lineRule="auto"/>
        <w:ind w:left="2410" w:hanging="709"/>
        <w:rPr>
          <w:rFonts w:ascii="Verdana" w:hAnsi="Verdana"/>
          <w:sz w:val="20"/>
          <w:szCs w:val="20"/>
        </w:rPr>
      </w:pPr>
      <w:r w:rsidRPr="00AB3E35">
        <w:rPr>
          <w:rFonts w:ascii="Verdana" w:hAnsi="Verdana"/>
          <w:sz w:val="20"/>
          <w:szCs w:val="20"/>
        </w:rPr>
        <w:t>Nr.14     Wzór Karty informacyjnej o zagrożeniach / instruktażu przed rozpoczęciem prac;</w:t>
      </w:r>
    </w:p>
    <w:p w14:paraId="4BB1A8AE" w14:textId="77777777" w:rsidR="003A2A46" w:rsidRPr="00AB3E35" w:rsidRDefault="003A2A46" w:rsidP="00C03EBB">
      <w:pPr>
        <w:spacing w:line="300" w:lineRule="auto"/>
        <w:ind w:left="2410" w:hanging="709"/>
        <w:rPr>
          <w:rFonts w:ascii="Verdana" w:hAnsi="Verdana"/>
          <w:sz w:val="20"/>
          <w:szCs w:val="20"/>
        </w:rPr>
      </w:pPr>
      <w:r w:rsidRPr="00AB3E35">
        <w:rPr>
          <w:rFonts w:ascii="Verdana" w:hAnsi="Verdana"/>
          <w:sz w:val="20"/>
          <w:szCs w:val="20"/>
        </w:rPr>
        <w:t>Nr.15     Wytyczne do opracowania Instrukcji organizacji robót, sposobu ich rejestracji oraz przekazania Wykonawcom stref wykonywania pracy, obszaru prac.</w:t>
      </w:r>
    </w:p>
    <w:p w14:paraId="79A0F99E" w14:textId="77777777" w:rsidR="003A2A46" w:rsidRPr="00AB3E35" w:rsidRDefault="003A2A46" w:rsidP="00DC17CE">
      <w:pPr>
        <w:numPr>
          <w:ilvl w:val="1"/>
          <w:numId w:val="10"/>
        </w:numPr>
        <w:spacing w:line="300" w:lineRule="auto"/>
        <w:ind w:left="1560" w:hanging="425"/>
        <w:jc w:val="both"/>
        <w:rPr>
          <w:rFonts w:ascii="Verdana" w:hAnsi="Verdana"/>
          <w:sz w:val="20"/>
          <w:szCs w:val="20"/>
        </w:rPr>
      </w:pPr>
      <w:r w:rsidRPr="00AB3E35">
        <w:rPr>
          <w:rFonts w:ascii="Verdana" w:hAnsi="Verdana"/>
          <w:sz w:val="20"/>
          <w:szCs w:val="20"/>
        </w:rPr>
        <w:t xml:space="preserve">Instrukcja postępowania w razie wypadków i nagłych zachorowań oraz zasady postępowania powypadkowego I/DB/B/15/2007 </w:t>
      </w:r>
    </w:p>
    <w:p w14:paraId="2F951D82" w14:textId="77777777" w:rsidR="003A2A46" w:rsidRPr="00AB3E35" w:rsidRDefault="003A2A46" w:rsidP="00DC17CE">
      <w:pPr>
        <w:numPr>
          <w:ilvl w:val="1"/>
          <w:numId w:val="10"/>
        </w:numPr>
        <w:spacing w:line="300" w:lineRule="auto"/>
        <w:ind w:left="1560" w:hanging="425"/>
        <w:jc w:val="both"/>
        <w:rPr>
          <w:rFonts w:ascii="Verdana" w:hAnsi="Verdana"/>
          <w:sz w:val="20"/>
          <w:szCs w:val="20"/>
        </w:rPr>
      </w:pPr>
      <w:r w:rsidRPr="00AB3E35">
        <w:rPr>
          <w:rFonts w:ascii="Verdana" w:hAnsi="Verdana"/>
          <w:sz w:val="20"/>
          <w:szCs w:val="20"/>
        </w:rPr>
        <w:t xml:space="preserve">Instrukcja w sprawie zakazu palenia tytoniu I/DB/B/12/2013 </w:t>
      </w:r>
    </w:p>
    <w:p w14:paraId="0699C87D" w14:textId="77777777" w:rsidR="003A2A46" w:rsidRPr="00AB3E35" w:rsidRDefault="00F70314" w:rsidP="00DC17CE">
      <w:pPr>
        <w:numPr>
          <w:ilvl w:val="1"/>
          <w:numId w:val="10"/>
        </w:numPr>
        <w:spacing w:line="300" w:lineRule="auto"/>
        <w:ind w:left="1560" w:hanging="425"/>
        <w:jc w:val="both"/>
        <w:rPr>
          <w:rFonts w:ascii="Verdana" w:hAnsi="Verdana"/>
          <w:sz w:val="20"/>
          <w:szCs w:val="20"/>
        </w:rPr>
      </w:pPr>
      <w:hyperlink r:id="rId13" w:history="1">
        <w:r w:rsidR="003A2A46" w:rsidRPr="00AB3E35">
          <w:rPr>
            <w:rStyle w:val="Hipercze"/>
            <w:rFonts w:ascii="Verdana" w:hAnsi="Verdana"/>
            <w:sz w:val="20"/>
            <w:szCs w:val="20"/>
          </w:rPr>
          <w:t>Instrukcja przepustkowa dla ruchu osobowego i pojazdów oraz zasady poruszania się po terenie chronionym Enea Elektrownia Połaniec Spółka Akcyjna I/DK/B/35/2008.</w:t>
        </w:r>
      </w:hyperlink>
    </w:p>
    <w:p w14:paraId="54AD2918" w14:textId="77777777" w:rsidR="003A2A46" w:rsidRPr="00AB3E35" w:rsidRDefault="003A2A46" w:rsidP="00DC17CE">
      <w:pPr>
        <w:numPr>
          <w:ilvl w:val="1"/>
          <w:numId w:val="10"/>
        </w:numPr>
        <w:spacing w:line="300" w:lineRule="auto"/>
        <w:ind w:left="1560" w:hanging="425"/>
        <w:jc w:val="both"/>
        <w:rPr>
          <w:rFonts w:ascii="Verdana" w:hAnsi="Verdana"/>
          <w:sz w:val="20"/>
          <w:szCs w:val="20"/>
        </w:rPr>
      </w:pPr>
      <w:r w:rsidRPr="00AB3E35">
        <w:rPr>
          <w:rFonts w:ascii="Verdana" w:hAnsi="Verdana"/>
          <w:sz w:val="20"/>
          <w:szCs w:val="20"/>
        </w:rPr>
        <w:t>Instrukcja przepustkowa dla ruchu materiałowego I/DN/B/69/2008</w:t>
      </w:r>
    </w:p>
    <w:p w14:paraId="120E54B7" w14:textId="77777777" w:rsidR="003A2A46" w:rsidRPr="00AB3E35" w:rsidRDefault="00F70314" w:rsidP="00DC17CE">
      <w:pPr>
        <w:numPr>
          <w:ilvl w:val="1"/>
          <w:numId w:val="10"/>
        </w:numPr>
        <w:spacing w:line="300" w:lineRule="auto"/>
        <w:ind w:left="1560"/>
        <w:jc w:val="both"/>
        <w:rPr>
          <w:rFonts w:ascii="Verdana" w:hAnsi="Verdana"/>
          <w:sz w:val="20"/>
          <w:szCs w:val="20"/>
        </w:rPr>
      </w:pPr>
      <w:hyperlink r:id="rId14" w:history="1">
        <w:r w:rsidR="003A2A46" w:rsidRPr="00AB3E35">
          <w:rPr>
            <w:rStyle w:val="Hipercze"/>
            <w:rFonts w:ascii="Verdana" w:hAnsi="Verdana"/>
            <w:sz w:val="20"/>
            <w:szCs w:val="20"/>
          </w:rPr>
          <w:t>I_TQ_P_41_2014 Instrukcja postepowania z odpadami wytworzonymi w Enea Elektrownia Połaniec SA przez podmioty zewnętrzne</w:t>
        </w:r>
      </w:hyperlink>
      <w:r w:rsidR="003A2A46" w:rsidRPr="00AB3E35">
        <w:rPr>
          <w:rStyle w:val="Hipercze"/>
          <w:rFonts w:ascii="Verdana" w:hAnsi="Verdana"/>
          <w:sz w:val="20"/>
          <w:szCs w:val="20"/>
        </w:rPr>
        <w:t>,</w:t>
      </w:r>
    </w:p>
    <w:p w14:paraId="4AD49F89" w14:textId="77777777" w:rsidR="003A2A46" w:rsidRPr="00AB3E35" w:rsidRDefault="003A2A46" w:rsidP="00C03EBB">
      <w:pPr>
        <w:spacing w:line="300" w:lineRule="auto"/>
        <w:rPr>
          <w:rFonts w:ascii="Verdana" w:hAnsi="Verdana"/>
          <w:color w:val="1F497D"/>
          <w:sz w:val="20"/>
          <w:szCs w:val="20"/>
        </w:rPr>
      </w:pPr>
      <w:r w:rsidRPr="00AB3E35">
        <w:rPr>
          <w:rFonts w:ascii="Verdana" w:hAnsi="Verdana"/>
          <w:sz w:val="20"/>
          <w:szCs w:val="20"/>
        </w:rPr>
        <w:t>stanowiących załączniki do Umowy, nie wymagają zawierania aneksu do Umowy, a jedynie zostaną wprowadzone jako kolejna wersja wdrożonych u Zamawiającego dokumentów.</w:t>
      </w:r>
    </w:p>
    <w:p w14:paraId="59F9274E" w14:textId="77777777" w:rsidR="00A73CCB" w:rsidRPr="00AB3E35" w:rsidRDefault="00A73CCB" w:rsidP="00C03EBB">
      <w:pPr>
        <w:pStyle w:val="Tekstpodstawowy2"/>
        <w:spacing w:after="0" w:line="300" w:lineRule="auto"/>
        <w:rPr>
          <w:rFonts w:ascii="Verdana" w:hAnsi="Verdana"/>
          <w:sz w:val="20"/>
          <w:szCs w:val="20"/>
        </w:rPr>
      </w:pPr>
    </w:p>
    <w:p w14:paraId="4665C1B0" w14:textId="77777777" w:rsidR="00262560" w:rsidRPr="00AB3E35" w:rsidRDefault="00262560" w:rsidP="00C03EBB">
      <w:pPr>
        <w:pStyle w:val="Nagwek1"/>
        <w:spacing w:before="0" w:after="0" w:line="300" w:lineRule="auto"/>
        <w:rPr>
          <w:rFonts w:ascii="Verdana" w:hAnsi="Verdana" w:cstheme="minorHAnsi"/>
          <w:sz w:val="20"/>
          <w:szCs w:val="20"/>
          <w:u w:val="single"/>
          <w:lang w:val="pl-PL"/>
        </w:rPr>
      </w:pPr>
      <w:r w:rsidRPr="00AB3E35">
        <w:rPr>
          <w:rFonts w:ascii="Verdana" w:hAnsi="Verdana" w:cstheme="minorHAnsi"/>
          <w:sz w:val="20"/>
          <w:szCs w:val="20"/>
          <w:u w:val="single"/>
          <w:lang w:val="pl-PL"/>
        </w:rPr>
        <w:t>Podwykonawstwo</w:t>
      </w:r>
    </w:p>
    <w:p w14:paraId="48C45B6C" w14:textId="77777777" w:rsidR="00262560" w:rsidRPr="00AB3E35" w:rsidRDefault="00262560" w:rsidP="00896674">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Wykonawca może powierzyć wykonanie Umowy osobie trzeciej w zakresie wskazanym w Ofercie.</w:t>
      </w:r>
    </w:p>
    <w:p w14:paraId="2FF419F3" w14:textId="77777777" w:rsidR="00262560" w:rsidRPr="00AB3E35" w:rsidRDefault="00262560" w:rsidP="00896674">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 xml:space="preserve"> Jeżeli powierzenie podwykonawcy wykonania części zamówienia następuje w trakcie jego realizacji, Wykonawca na żądanie Zamawiając</w:t>
      </w:r>
      <w:r w:rsidR="00AB3E35" w:rsidRPr="00AB3E35">
        <w:rPr>
          <w:rFonts w:ascii="Verdana" w:hAnsi="Verdana"/>
          <w:sz w:val="20"/>
          <w:szCs w:val="20"/>
          <w:lang w:val="pl-PL"/>
        </w:rPr>
        <w:t>ego przedstawia oświadczenie, o </w:t>
      </w:r>
      <w:r w:rsidRPr="00AB3E35">
        <w:rPr>
          <w:rFonts w:ascii="Verdana" w:hAnsi="Verdana"/>
          <w:sz w:val="20"/>
          <w:szCs w:val="20"/>
          <w:lang w:val="pl-PL"/>
        </w:rPr>
        <w:t>którym mowa w art. 25a ust. 1 Ustawy, lub oświadczenia lub dokumenty potwierdzające brak podstaw wykluczenia wobec tego podwykonawcy.</w:t>
      </w:r>
    </w:p>
    <w:p w14:paraId="42943F57" w14:textId="77777777" w:rsidR="00262560" w:rsidRPr="00AB3E35" w:rsidRDefault="00262560" w:rsidP="00896674">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4C4ED20F" w14:textId="77777777" w:rsidR="00A8436A" w:rsidRPr="00AB3E35" w:rsidRDefault="00A8436A" w:rsidP="00896674">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6DD610B" w14:textId="77777777" w:rsidR="00262560" w:rsidRPr="00AB3E35" w:rsidRDefault="00262560" w:rsidP="00896674">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Powierzenie wykonania części zamówienia podwyk</w:t>
      </w:r>
      <w:r w:rsidR="00AB3E35" w:rsidRPr="00AB3E35">
        <w:rPr>
          <w:rFonts w:ascii="Verdana" w:hAnsi="Verdana"/>
          <w:sz w:val="20"/>
          <w:szCs w:val="20"/>
          <w:lang w:val="pl-PL"/>
        </w:rPr>
        <w:t>onawcom nie zwalnia Wykonawcy z </w:t>
      </w:r>
      <w:r w:rsidRPr="00AB3E35">
        <w:rPr>
          <w:rFonts w:ascii="Verdana" w:hAnsi="Verdana"/>
          <w:sz w:val="20"/>
          <w:szCs w:val="20"/>
          <w:lang w:val="pl-PL"/>
        </w:rPr>
        <w:t>odpowiedzialności za należyte wykonanie tego zamówienia.</w:t>
      </w:r>
    </w:p>
    <w:p w14:paraId="75E0A36E" w14:textId="77777777" w:rsidR="00A8436A" w:rsidRPr="00AB3E35" w:rsidRDefault="00262560" w:rsidP="00896674">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 xml:space="preserve">Wykaz Podwykonawców znajduje się w Załączniku nr </w:t>
      </w:r>
      <w:r w:rsidR="003245BF" w:rsidRPr="00AB3E35">
        <w:rPr>
          <w:rFonts w:ascii="Verdana" w:hAnsi="Verdana"/>
          <w:sz w:val="20"/>
          <w:szCs w:val="20"/>
          <w:lang w:val="pl-PL"/>
        </w:rPr>
        <w:t xml:space="preserve">7 </w:t>
      </w:r>
      <w:r w:rsidRPr="00AB3E35">
        <w:rPr>
          <w:rFonts w:ascii="Verdana" w:hAnsi="Verdana"/>
          <w:sz w:val="20"/>
          <w:szCs w:val="20"/>
          <w:lang w:val="pl-PL"/>
        </w:rPr>
        <w:t>do Umowy.</w:t>
      </w:r>
    </w:p>
    <w:p w14:paraId="45EABB41" w14:textId="77777777" w:rsidR="00262560" w:rsidRPr="00AB3E35" w:rsidRDefault="00B30683" w:rsidP="00896674">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eastAsia="Calibri" w:hAnsi="Verdana" w:cs="Calibri"/>
          <w:bCs w:val="0"/>
          <w:iCs w:val="0"/>
          <w:kern w:val="1"/>
          <w:sz w:val="20"/>
          <w:szCs w:val="20"/>
          <w:lang w:val="pl-PL"/>
        </w:rPr>
        <w:t>Wykonawca zobowiązany jest do starannego wyboru podwykonawców spośród podmiotów mających odpowiednie doświadczenie i kwalifikacje w zakresie realizacji Dostaw o podobnym charakterze i podobnej skali. Wykonawca jest odpowiedzialny za działania lub zaniechania Podwykonawców, dalszych podwykonawców, ich przedstawicieli lub pracowników, jak za własne działania lub zaniechania.</w:t>
      </w:r>
    </w:p>
    <w:p w14:paraId="591E9609" w14:textId="77777777" w:rsidR="00262560" w:rsidRPr="00AB3E35" w:rsidRDefault="00923F60" w:rsidP="00896674">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eastAsia="Calibri" w:hAnsi="Verdana"/>
          <w:bCs w:val="0"/>
          <w:iCs w:val="0"/>
          <w:kern w:val="0"/>
          <w:sz w:val="20"/>
          <w:szCs w:val="20"/>
          <w:lang w:val="pl-PL"/>
        </w:rPr>
        <w:t>Zamawiający nie dopuszcza możliwości wprowadzenia na teren prowadzonych prac Podwykonawcy, który nie został zgłoszony według wzoru określonego w Załączniku nr 7</w:t>
      </w:r>
      <w:r w:rsidR="00262560" w:rsidRPr="00AB3E35">
        <w:rPr>
          <w:rFonts w:ascii="Verdana" w:hAnsi="Verdana"/>
          <w:sz w:val="20"/>
          <w:szCs w:val="20"/>
          <w:lang w:val="pl-PL"/>
        </w:rPr>
        <w:t>.</w:t>
      </w:r>
    </w:p>
    <w:p w14:paraId="056EC6EB" w14:textId="77777777" w:rsidR="00262560" w:rsidRPr="00AB3E35" w:rsidRDefault="007A6AF0" w:rsidP="00896674">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eastAsia="Calibri" w:hAnsi="Verdana" w:cs="Calibri"/>
          <w:iCs w:val="0"/>
          <w:kern w:val="1"/>
          <w:sz w:val="20"/>
          <w:szCs w:val="20"/>
          <w:lang w:val="pl-PL" w:eastAsia="ar-SA"/>
        </w:rPr>
        <w:t>W przypadku powierzenia części Dostaw zgodnie z postanowieniami niniejszego rozdziału, Wykonawca ponosi odpowiedzialność za działania i zaniechania podwykonawców, jak za swoje własne zachowanie</w:t>
      </w:r>
      <w:r w:rsidRPr="00AB3E35" w:rsidDel="007A6AF0">
        <w:rPr>
          <w:rFonts w:ascii="Verdana" w:hAnsi="Verdana"/>
          <w:sz w:val="20"/>
          <w:szCs w:val="20"/>
          <w:lang w:val="pl-PL"/>
        </w:rPr>
        <w:t xml:space="preserve"> </w:t>
      </w:r>
      <w:r w:rsidR="00262560" w:rsidRPr="00AB3E35">
        <w:rPr>
          <w:rFonts w:ascii="Verdana" w:hAnsi="Verdana"/>
          <w:sz w:val="20"/>
          <w:szCs w:val="20"/>
          <w:lang w:val="pl-PL"/>
        </w:rPr>
        <w:t>.</w:t>
      </w:r>
    </w:p>
    <w:p w14:paraId="05D1CB37" w14:textId="77777777" w:rsidR="00262560" w:rsidRPr="00AB3E35" w:rsidRDefault="00262560" w:rsidP="00C03EBB">
      <w:pPr>
        <w:pStyle w:val="Nagwek1"/>
        <w:numPr>
          <w:ilvl w:val="0"/>
          <w:numId w:val="0"/>
        </w:numPr>
        <w:spacing w:before="0" w:after="0" w:line="300" w:lineRule="auto"/>
        <w:ind w:left="709"/>
        <w:rPr>
          <w:rFonts w:ascii="Verdana" w:hAnsi="Verdana"/>
          <w:sz w:val="20"/>
          <w:szCs w:val="20"/>
          <w:lang w:val="pl-PL"/>
        </w:rPr>
      </w:pPr>
    </w:p>
    <w:p w14:paraId="5C6DA60A" w14:textId="77777777" w:rsidR="00682B4F" w:rsidRPr="00AB3E35" w:rsidRDefault="00682B4F" w:rsidP="00C03EBB">
      <w:pPr>
        <w:pStyle w:val="Nagwek1"/>
        <w:spacing w:before="0" w:after="0" w:line="300" w:lineRule="auto"/>
        <w:rPr>
          <w:rFonts w:ascii="Verdana" w:hAnsi="Verdana" w:cstheme="minorHAnsi"/>
          <w:sz w:val="20"/>
          <w:szCs w:val="20"/>
          <w:u w:val="single"/>
          <w:lang w:val="pl-PL"/>
        </w:rPr>
      </w:pPr>
      <w:bookmarkStart w:id="9" w:name="_Toc503175952"/>
      <w:r w:rsidRPr="00AB3E35">
        <w:rPr>
          <w:rFonts w:ascii="Verdana" w:hAnsi="Verdana" w:cstheme="minorHAnsi"/>
          <w:sz w:val="20"/>
          <w:szCs w:val="20"/>
          <w:u w:val="single"/>
          <w:lang w:val="pl-PL"/>
        </w:rPr>
        <w:t>INFORMACJE CHRONIONE</w:t>
      </w:r>
      <w:bookmarkEnd w:id="9"/>
      <w:r w:rsidRPr="00AB3E35">
        <w:rPr>
          <w:rFonts w:ascii="Verdana" w:hAnsi="Verdana" w:cstheme="minorHAnsi"/>
          <w:sz w:val="20"/>
          <w:szCs w:val="20"/>
          <w:u w:val="single"/>
          <w:lang w:val="pl-PL"/>
        </w:rPr>
        <w:t xml:space="preserve"> </w:t>
      </w:r>
    </w:p>
    <w:p w14:paraId="7587BC26" w14:textId="77777777" w:rsidR="00682B4F" w:rsidRPr="00AB3E35" w:rsidRDefault="00682B4F" w:rsidP="00026C75">
      <w:pPr>
        <w:pStyle w:val="Nagwek2"/>
        <w:tabs>
          <w:tab w:val="clear" w:pos="2127"/>
          <w:tab w:val="num" w:pos="0"/>
        </w:tabs>
        <w:spacing w:before="0" w:after="0" w:line="300" w:lineRule="auto"/>
        <w:ind w:left="0" w:firstLine="0"/>
        <w:rPr>
          <w:rFonts w:ascii="Verdana" w:hAnsi="Verdana"/>
          <w:sz w:val="20"/>
          <w:szCs w:val="20"/>
        </w:rPr>
      </w:pPr>
      <w:r w:rsidRPr="00AB3E35">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w:t>
      </w:r>
      <w:r w:rsidRPr="00AB3E35">
        <w:rPr>
          <w:rFonts w:ascii="Verdana" w:hAnsi="Verdana"/>
          <w:sz w:val="20"/>
          <w:szCs w:val="20"/>
          <w:lang w:val="pl-PL"/>
        </w:rPr>
        <w:lastRenderedPageBreak/>
        <w:t>i marketingowej, procesów technologicznych, systemów informatycznych i oprogramowania, specyfikacji technicznych surowców i gotowych wyrobów, zasad dystrybucji i zaopatrzenia, cen oraz klientów, informacje prawne i produkcyjne. Informacjami chronionymi są także</w:t>
      </w:r>
      <w:r w:rsidRPr="00AB3E35">
        <w:rPr>
          <w:rFonts w:ascii="Verdana" w:hAnsi="Verdana"/>
          <w:sz w:val="20"/>
          <w:szCs w:val="20"/>
        </w:rPr>
        <w:t>:</w:t>
      </w:r>
    </w:p>
    <w:p w14:paraId="30E7CBB0" w14:textId="77777777" w:rsidR="00026C75" w:rsidRDefault="00682B4F" w:rsidP="00026C75">
      <w:pPr>
        <w:pStyle w:val="Nagwek3"/>
        <w:numPr>
          <w:ilvl w:val="2"/>
          <w:numId w:val="1"/>
        </w:numPr>
        <w:tabs>
          <w:tab w:val="clear" w:pos="1560"/>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w:t>
      </w:r>
      <w:r w:rsidR="000A7AB8" w:rsidRPr="00AB3E35">
        <w:rPr>
          <w:rFonts w:ascii="Verdana" w:hAnsi="Verdana"/>
          <w:sz w:val="20"/>
          <w:szCs w:val="20"/>
          <w:lang w:val="pl-PL"/>
        </w:rPr>
        <w:t xml:space="preserve">z 2018 </w:t>
      </w:r>
      <w:r w:rsidRPr="00AB3E35">
        <w:rPr>
          <w:rFonts w:ascii="Verdana" w:hAnsi="Verdana"/>
          <w:sz w:val="20"/>
          <w:szCs w:val="20"/>
          <w:lang w:val="pl-PL"/>
        </w:rPr>
        <w:t xml:space="preserve">r. poz. </w:t>
      </w:r>
      <w:r w:rsidR="000A7AB8" w:rsidRPr="00AB3E35">
        <w:rPr>
          <w:rFonts w:ascii="Verdana" w:hAnsi="Verdana"/>
          <w:sz w:val="20"/>
          <w:szCs w:val="20"/>
          <w:lang w:val="pl-PL"/>
        </w:rPr>
        <w:t xml:space="preserve">419 </w:t>
      </w:r>
      <w:r w:rsidRPr="00AB3E35">
        <w:rPr>
          <w:rFonts w:ascii="Verdana" w:hAnsi="Verdana"/>
          <w:sz w:val="20"/>
          <w:szCs w:val="20"/>
          <w:lang w:val="pl-PL"/>
        </w:rPr>
        <w:t>ze zm.), chyba że informacje te są lub staną się informacjami dostępnymi publicznie na s</w:t>
      </w:r>
      <w:r w:rsidR="00026C75">
        <w:rPr>
          <w:rFonts w:ascii="Verdana" w:hAnsi="Verdana"/>
          <w:sz w:val="20"/>
          <w:szCs w:val="20"/>
          <w:lang w:val="pl-PL"/>
        </w:rPr>
        <w:t>kutek zdarzeń zgodnych z prawem;</w:t>
      </w:r>
    </w:p>
    <w:p w14:paraId="782C89D9" w14:textId="666AF938" w:rsidR="00682B4F" w:rsidRPr="00026C75" w:rsidRDefault="00AB3E35" w:rsidP="00026C75">
      <w:pPr>
        <w:pStyle w:val="Nagwek3"/>
        <w:numPr>
          <w:ilvl w:val="2"/>
          <w:numId w:val="1"/>
        </w:numPr>
        <w:tabs>
          <w:tab w:val="clear" w:pos="1560"/>
          <w:tab w:val="num" w:pos="0"/>
        </w:tabs>
        <w:spacing w:before="0" w:after="0" w:line="300" w:lineRule="auto"/>
        <w:ind w:left="0" w:firstLine="0"/>
        <w:rPr>
          <w:rFonts w:ascii="Verdana" w:hAnsi="Verdana"/>
          <w:sz w:val="20"/>
          <w:szCs w:val="20"/>
          <w:lang w:val="pl-PL"/>
        </w:rPr>
      </w:pPr>
      <w:r w:rsidRPr="00026C75">
        <w:rPr>
          <w:rFonts w:ascii="Verdana" w:hAnsi="Verdana"/>
          <w:sz w:val="20"/>
          <w:szCs w:val="20"/>
          <w:lang w:val="pl-PL"/>
        </w:rPr>
        <w:t>i</w:t>
      </w:r>
      <w:r w:rsidR="00682B4F" w:rsidRPr="00026C75">
        <w:rPr>
          <w:rFonts w:ascii="Verdana" w:hAnsi="Verdana"/>
          <w:sz w:val="20"/>
          <w:szCs w:val="20"/>
          <w:lang w:val="pl-PL"/>
        </w:rPr>
        <w:t>nformacje , o których stanowi Rozporządzenie Parlamentu Europejskiego i Rady (UE) nr 596/20</w:t>
      </w:r>
      <w:r w:rsidRPr="00026C75">
        <w:rPr>
          <w:rFonts w:ascii="Verdana" w:hAnsi="Verdana"/>
          <w:sz w:val="20"/>
          <w:szCs w:val="20"/>
          <w:lang w:val="pl-PL"/>
        </w:rPr>
        <w:t>14 z dnia 16 kwietnia 2014 r. w </w:t>
      </w:r>
      <w:r w:rsidR="00682B4F" w:rsidRPr="00026C75">
        <w:rPr>
          <w:rFonts w:ascii="Verdana" w:hAnsi="Verdana"/>
          <w:sz w:val="20"/>
          <w:szCs w:val="20"/>
          <w:lang w:val="pl-PL"/>
        </w:rPr>
        <w:t>sprawie nadużyć na rynku oraz uchylające dyrektywę 2003/6/WE Parlamentu Europejskiego i Rady i dyrektywy Komisji 2003/124/WE, 2003/125/WE i 2004/72/WE (rozporządzenie MAR).</w:t>
      </w:r>
    </w:p>
    <w:p w14:paraId="5FB140BE" w14:textId="77777777" w:rsidR="00682B4F" w:rsidRPr="00AB3E35" w:rsidRDefault="00682B4F" w:rsidP="00026C75">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E0D9D0E" w14:textId="77777777" w:rsidR="00682B4F" w:rsidRPr="00AB3E35" w:rsidRDefault="00682B4F" w:rsidP="00026C75">
      <w:pPr>
        <w:pStyle w:val="Nagwek2"/>
        <w:tabs>
          <w:tab w:val="clear" w:pos="2127"/>
          <w:tab w:val="num" w:pos="0"/>
        </w:tabs>
        <w:spacing w:before="0" w:after="0" w:line="300" w:lineRule="auto"/>
        <w:ind w:left="0" w:firstLine="0"/>
        <w:rPr>
          <w:rFonts w:ascii="Verdana" w:hAnsi="Verdana"/>
          <w:sz w:val="20"/>
          <w:szCs w:val="20"/>
        </w:rPr>
      </w:pPr>
      <w:r w:rsidRPr="00AB3E35">
        <w:rPr>
          <w:rFonts w:ascii="Verdana" w:hAnsi="Verdana"/>
          <w:sz w:val="20"/>
          <w:szCs w:val="20"/>
        </w:rPr>
        <w:t>Strony zobowiązują się:</w:t>
      </w:r>
    </w:p>
    <w:p w14:paraId="5B4EE85E" w14:textId="77777777" w:rsidR="00682B4F" w:rsidRPr="00D2318F" w:rsidRDefault="00682B4F" w:rsidP="00026C75">
      <w:pPr>
        <w:pStyle w:val="Nagwek3"/>
        <w:numPr>
          <w:ilvl w:val="2"/>
          <w:numId w:val="1"/>
        </w:numPr>
        <w:tabs>
          <w:tab w:val="clear" w:pos="1560"/>
          <w:tab w:val="num" w:pos="851"/>
        </w:tabs>
        <w:ind w:left="851" w:hanging="851"/>
        <w:rPr>
          <w:rFonts w:ascii="Verdana" w:hAnsi="Verdana"/>
          <w:sz w:val="20"/>
          <w:szCs w:val="20"/>
          <w:lang w:val="pl-PL"/>
        </w:rPr>
      </w:pPr>
      <w:r w:rsidRPr="00D2318F">
        <w:rPr>
          <w:rFonts w:ascii="Verdana" w:hAnsi="Verdana"/>
          <w:sz w:val="20"/>
          <w:szCs w:val="20"/>
          <w:lang w:val="pl-PL"/>
        </w:rPr>
        <w:t>zachować w tajemnicy informacje chronione do własnej wiadomości,</w:t>
      </w:r>
    </w:p>
    <w:p w14:paraId="7D354685" w14:textId="77777777" w:rsidR="00682B4F" w:rsidRPr="00D2318F" w:rsidRDefault="00682B4F" w:rsidP="00026C75">
      <w:pPr>
        <w:pStyle w:val="Nagwek3"/>
        <w:numPr>
          <w:ilvl w:val="2"/>
          <w:numId w:val="1"/>
        </w:numPr>
        <w:tabs>
          <w:tab w:val="clear" w:pos="1560"/>
          <w:tab w:val="num" w:pos="851"/>
        </w:tabs>
        <w:ind w:left="851" w:hanging="851"/>
        <w:rPr>
          <w:rFonts w:ascii="Verdana" w:hAnsi="Verdana"/>
          <w:sz w:val="20"/>
          <w:szCs w:val="20"/>
          <w:lang w:val="pl-PL"/>
        </w:rPr>
      </w:pPr>
      <w:r w:rsidRPr="00D2318F">
        <w:rPr>
          <w:rFonts w:ascii="Verdana" w:hAnsi="Verdana"/>
          <w:sz w:val="20"/>
          <w:szCs w:val="20"/>
          <w:lang w:val="pl-PL"/>
        </w:rPr>
        <w:t>zachować w tajemnicy treść zawartych między stronami umów, porozumień, podpisanych listów intencyjnych,</w:t>
      </w:r>
    </w:p>
    <w:p w14:paraId="7FDF5D7D" w14:textId="77777777" w:rsidR="00682B4F" w:rsidRPr="00D2318F" w:rsidRDefault="00682B4F" w:rsidP="00026C75">
      <w:pPr>
        <w:pStyle w:val="Nagwek3"/>
        <w:numPr>
          <w:ilvl w:val="2"/>
          <w:numId w:val="1"/>
        </w:numPr>
        <w:tabs>
          <w:tab w:val="clear" w:pos="1560"/>
          <w:tab w:val="num" w:pos="851"/>
        </w:tabs>
        <w:ind w:left="851" w:hanging="851"/>
        <w:rPr>
          <w:rFonts w:ascii="Verdana" w:hAnsi="Verdana"/>
          <w:sz w:val="20"/>
          <w:szCs w:val="20"/>
          <w:lang w:val="pl-PL"/>
        </w:rPr>
      </w:pPr>
      <w:r w:rsidRPr="00D2318F">
        <w:rPr>
          <w:rFonts w:ascii="Verdana" w:hAnsi="Verdana"/>
          <w:sz w:val="20"/>
          <w:szCs w:val="20"/>
          <w:lang w:val="pl-PL"/>
        </w:rPr>
        <w:t>wykorzystać informacje jedynie w celach określonych ustaleniami dokonanymi przez Strony, w zakresie niezbędnym do realizacji przedmiotu Umowy,</w:t>
      </w:r>
    </w:p>
    <w:p w14:paraId="37128A4F" w14:textId="77777777" w:rsidR="00682B4F" w:rsidRPr="00C174B8" w:rsidRDefault="00277A14" w:rsidP="00026C75">
      <w:pPr>
        <w:pStyle w:val="Nagwek3"/>
        <w:numPr>
          <w:ilvl w:val="2"/>
          <w:numId w:val="1"/>
        </w:numPr>
        <w:tabs>
          <w:tab w:val="clear" w:pos="1560"/>
          <w:tab w:val="num" w:pos="851"/>
        </w:tabs>
        <w:ind w:left="851" w:hanging="851"/>
        <w:rPr>
          <w:rFonts w:ascii="Verdana" w:hAnsi="Verdana"/>
          <w:sz w:val="20"/>
          <w:szCs w:val="20"/>
          <w:lang w:val="pl-PL"/>
        </w:rPr>
      </w:pPr>
      <w:r w:rsidRPr="00D2318F">
        <w:rPr>
          <w:rFonts w:ascii="Verdana" w:hAnsi="Verdana"/>
          <w:sz w:val="20"/>
          <w:szCs w:val="20"/>
          <w:lang w:val="pl-PL"/>
        </w:rPr>
        <w:t>ograniczyć dostęp do informacji chronionych  do osób, którym te informacje są niezbędne</w:t>
      </w:r>
      <w:r w:rsidR="00C174B8" w:rsidRPr="00D2318F">
        <w:rPr>
          <w:rFonts w:ascii="Verdana" w:hAnsi="Verdana"/>
          <w:sz w:val="20"/>
          <w:szCs w:val="20"/>
          <w:lang w:val="pl-PL"/>
        </w:rPr>
        <w:t xml:space="preserve"> w celach określonych w ppkt. </w:t>
      </w:r>
      <w:r w:rsidR="00C174B8" w:rsidRPr="00C174B8">
        <w:rPr>
          <w:rFonts w:ascii="Verdana" w:hAnsi="Verdana"/>
          <w:sz w:val="20"/>
          <w:szCs w:val="20"/>
          <w:lang w:val="pl-PL"/>
        </w:rPr>
        <w:t>13</w:t>
      </w:r>
      <w:r w:rsidRPr="00C174B8">
        <w:rPr>
          <w:rFonts w:ascii="Verdana" w:hAnsi="Verdana"/>
          <w:sz w:val="20"/>
          <w:szCs w:val="20"/>
          <w:lang w:val="pl-PL"/>
        </w:rPr>
        <w:t>.3.3 i którzy zostali zobowiązani do zachowania tajemnicy, na zasadach niniejszego paragrafu</w:t>
      </w:r>
      <w:r w:rsidR="00682B4F" w:rsidRPr="00C174B8">
        <w:rPr>
          <w:rFonts w:ascii="Verdana" w:hAnsi="Verdana"/>
          <w:sz w:val="20"/>
          <w:szCs w:val="20"/>
          <w:lang w:val="pl-PL"/>
        </w:rPr>
        <w:t>,</w:t>
      </w:r>
    </w:p>
    <w:p w14:paraId="5D50C2F4" w14:textId="77777777" w:rsidR="00682B4F" w:rsidRPr="00D2318F" w:rsidRDefault="00682B4F" w:rsidP="00026C75">
      <w:pPr>
        <w:pStyle w:val="Nagwek3"/>
        <w:numPr>
          <w:ilvl w:val="2"/>
          <w:numId w:val="1"/>
        </w:numPr>
        <w:tabs>
          <w:tab w:val="clear" w:pos="1560"/>
          <w:tab w:val="num" w:pos="851"/>
        </w:tabs>
        <w:ind w:left="851" w:hanging="851"/>
        <w:rPr>
          <w:rFonts w:ascii="Verdana" w:hAnsi="Verdana"/>
          <w:sz w:val="20"/>
          <w:szCs w:val="20"/>
          <w:lang w:val="pl-PL"/>
        </w:rPr>
      </w:pPr>
      <w:r w:rsidRPr="00D2318F">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E53E4B3" w14:textId="4ADEF3EF" w:rsidR="00682B4F" w:rsidRPr="00D2318F" w:rsidRDefault="00682B4F" w:rsidP="00026C75">
      <w:pPr>
        <w:pStyle w:val="Nagwek3"/>
        <w:numPr>
          <w:ilvl w:val="2"/>
          <w:numId w:val="1"/>
        </w:numPr>
        <w:tabs>
          <w:tab w:val="clear" w:pos="1560"/>
          <w:tab w:val="num" w:pos="851"/>
        </w:tabs>
        <w:ind w:left="851" w:hanging="851"/>
        <w:rPr>
          <w:rFonts w:ascii="Verdana" w:hAnsi="Verdana"/>
          <w:sz w:val="20"/>
          <w:szCs w:val="20"/>
          <w:lang w:val="pl-PL"/>
        </w:rPr>
      </w:pPr>
      <w:r w:rsidRPr="00D2318F">
        <w:rPr>
          <w:rFonts w:ascii="Verdana" w:hAnsi="Verdana"/>
          <w:sz w:val="20"/>
          <w:szCs w:val="20"/>
          <w:lang w:val="pl-PL"/>
        </w:rPr>
        <w:t>nie kopiować, nie powielać ani w żaden sposób nie rozpowszechniać jakiejkolwiek części informacji poufnych określonych w ust. 1 niniejszego paragrafu,</w:t>
      </w:r>
    </w:p>
    <w:p w14:paraId="3C0C959C" w14:textId="77777777" w:rsidR="00026C75" w:rsidRDefault="00682B4F" w:rsidP="00AB3E35">
      <w:pPr>
        <w:pStyle w:val="Nagwek3"/>
        <w:numPr>
          <w:ilvl w:val="2"/>
          <w:numId w:val="1"/>
        </w:numPr>
        <w:tabs>
          <w:tab w:val="clear" w:pos="1560"/>
          <w:tab w:val="num" w:pos="851"/>
        </w:tabs>
        <w:ind w:left="851" w:hanging="851"/>
        <w:rPr>
          <w:rFonts w:ascii="Verdana" w:hAnsi="Verdana"/>
          <w:sz w:val="20"/>
          <w:szCs w:val="20"/>
          <w:lang w:val="pl-PL"/>
        </w:rPr>
      </w:pPr>
      <w:r w:rsidRPr="00D2318F">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1EF9FE33" w14:textId="46801E06" w:rsidR="00682B4F" w:rsidRPr="00026C75" w:rsidRDefault="00682B4F" w:rsidP="00AB3E35">
      <w:pPr>
        <w:pStyle w:val="Nagwek3"/>
        <w:numPr>
          <w:ilvl w:val="2"/>
          <w:numId w:val="1"/>
        </w:numPr>
        <w:tabs>
          <w:tab w:val="clear" w:pos="1560"/>
          <w:tab w:val="num" w:pos="851"/>
        </w:tabs>
        <w:ind w:left="851" w:hanging="851"/>
        <w:rPr>
          <w:rFonts w:ascii="Verdana" w:hAnsi="Verdana"/>
          <w:sz w:val="20"/>
          <w:szCs w:val="20"/>
          <w:lang w:val="pl-PL"/>
        </w:rPr>
      </w:pPr>
      <w:r w:rsidRPr="00026C75">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77999A8E" w14:textId="77777777" w:rsidR="00682B4F" w:rsidRPr="00AB3E35" w:rsidRDefault="00682B4F" w:rsidP="00026C75">
      <w:pPr>
        <w:pStyle w:val="Nagwek2"/>
        <w:tabs>
          <w:tab w:val="clear" w:pos="2127"/>
          <w:tab w:val="num" w:pos="851"/>
        </w:tabs>
        <w:spacing w:before="0" w:after="0" w:line="300" w:lineRule="auto"/>
        <w:ind w:left="851" w:hanging="851"/>
        <w:rPr>
          <w:rFonts w:ascii="Verdana" w:hAnsi="Verdana"/>
          <w:sz w:val="20"/>
          <w:szCs w:val="20"/>
          <w:lang w:val="pl-PL"/>
        </w:rPr>
      </w:pPr>
      <w:r w:rsidRPr="00AB3E35">
        <w:rPr>
          <w:rFonts w:ascii="Verdana" w:hAnsi="Verdana"/>
          <w:sz w:val="20"/>
          <w:szCs w:val="20"/>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AB3E35">
        <w:rPr>
          <w:rFonts w:ascii="Verdana" w:hAnsi="Verdana"/>
          <w:i/>
          <w:sz w:val="20"/>
          <w:szCs w:val="20"/>
          <w:lang w:val="pl-PL"/>
        </w:rPr>
        <w:t xml:space="preserve">Powyższe zastrzeżenie nie dotyczy udostępnienia informacji związanych z Umową w przypadkach, gdy będzie to niezbędne do prawidłowego </w:t>
      </w:r>
      <w:r w:rsidRPr="00AB3E35">
        <w:rPr>
          <w:rFonts w:ascii="Verdana" w:hAnsi="Verdana"/>
          <w:i/>
          <w:sz w:val="20"/>
          <w:szCs w:val="20"/>
          <w:lang w:val="pl-PL"/>
        </w:rPr>
        <w:lastRenderedPageBreak/>
        <w:t xml:space="preserve">wykonania umowy lub będzie wymagane przez stosowne przepisy prawa </w:t>
      </w:r>
      <w:r w:rsidRPr="00AB3E35">
        <w:rPr>
          <w:rFonts w:ascii="Verdana" w:hAnsi="Verdana"/>
          <w:i/>
          <w:color w:val="000000"/>
          <w:sz w:val="20"/>
          <w:szCs w:val="20"/>
          <w:u w:val="single"/>
          <w:lang w:val="pl-PL"/>
        </w:rPr>
        <w:t>albo gdy udostępnienie informacji będzie niezbędne do ustalenia i dochodzenia roszczeń Wykonawcy wynikających z Umowy</w:t>
      </w:r>
      <w:r w:rsidRPr="00AB3E35">
        <w:rPr>
          <w:rFonts w:ascii="Verdana" w:hAnsi="Verdana"/>
          <w:sz w:val="20"/>
          <w:szCs w:val="20"/>
          <w:lang w:val="pl-PL"/>
        </w:rPr>
        <w:t>.</w:t>
      </w:r>
    </w:p>
    <w:p w14:paraId="5ACB23FC" w14:textId="1882C353" w:rsidR="005448ED" w:rsidRPr="00AB3E35" w:rsidRDefault="00C60C5F" w:rsidP="00026C75">
      <w:pPr>
        <w:pStyle w:val="Nagwek2"/>
        <w:tabs>
          <w:tab w:val="clear" w:pos="2127"/>
          <w:tab w:val="num" w:pos="851"/>
        </w:tabs>
        <w:ind w:left="851" w:hanging="851"/>
        <w:rPr>
          <w:rFonts w:ascii="Verdana" w:hAnsi="Verdana"/>
          <w:sz w:val="20"/>
          <w:szCs w:val="20"/>
          <w:lang w:val="pl-PL"/>
        </w:rPr>
      </w:pPr>
      <w:r>
        <w:rPr>
          <w:rFonts w:ascii="Verdana" w:hAnsi="Verdana"/>
          <w:sz w:val="20"/>
          <w:szCs w:val="20"/>
          <w:lang w:val="pl-PL"/>
        </w:rPr>
        <w:t>Postanowienia pkt 14</w:t>
      </w:r>
      <w:r w:rsidR="005448ED" w:rsidRPr="00AB3E35">
        <w:rPr>
          <w:rFonts w:ascii="Verdana" w:hAnsi="Verdana"/>
          <w:sz w:val="20"/>
          <w:szCs w:val="20"/>
          <w:lang w:val="pl-PL"/>
        </w:rPr>
        <w:t>.4 Umowy nie będą miały zastosowania w stosunku do tych informacji uzyskanych od drugiej Strony, które:</w:t>
      </w:r>
    </w:p>
    <w:p w14:paraId="3E3051B0" w14:textId="50F0C6D0" w:rsidR="005448ED" w:rsidRPr="00AB3E35" w:rsidRDefault="00C60C5F" w:rsidP="00DB5156">
      <w:pPr>
        <w:pStyle w:val="Nagwek2"/>
        <w:numPr>
          <w:ilvl w:val="0"/>
          <w:numId w:val="0"/>
        </w:numPr>
        <w:ind w:left="851"/>
        <w:rPr>
          <w:rFonts w:ascii="Verdana" w:hAnsi="Verdana"/>
          <w:sz w:val="20"/>
          <w:szCs w:val="20"/>
          <w:lang w:val="pl-PL"/>
        </w:rPr>
      </w:pPr>
      <w:r>
        <w:rPr>
          <w:rFonts w:ascii="Verdana" w:hAnsi="Verdana"/>
          <w:sz w:val="20"/>
          <w:szCs w:val="20"/>
          <w:lang w:val="pl-PL"/>
        </w:rPr>
        <w:t>14</w:t>
      </w:r>
      <w:r w:rsidR="005448ED" w:rsidRPr="00AB3E35">
        <w:rPr>
          <w:rFonts w:ascii="Verdana" w:hAnsi="Verdana"/>
          <w:sz w:val="20"/>
          <w:szCs w:val="20"/>
          <w:lang w:val="pl-PL"/>
        </w:rPr>
        <w:t>.5.1.</w:t>
      </w:r>
      <w:r w:rsidR="005448ED" w:rsidRPr="00AB3E35">
        <w:rPr>
          <w:rFonts w:ascii="Verdana" w:hAnsi="Verdana"/>
          <w:sz w:val="20"/>
          <w:szCs w:val="20"/>
          <w:lang w:val="pl-PL"/>
        </w:rPr>
        <w:tab/>
        <w:t>są opublikowane, znane i urzędowo podane do publicznej wiadomości bez naruszania postanowień niniejszego paragrafu,</w:t>
      </w:r>
    </w:p>
    <w:p w14:paraId="5EBAB04A" w14:textId="0AFF7F2E" w:rsidR="00682B4F" w:rsidRPr="00AB3E35" w:rsidRDefault="00C60C5F" w:rsidP="00AB3E35">
      <w:pPr>
        <w:pStyle w:val="Nagwek3"/>
        <w:numPr>
          <w:ilvl w:val="0"/>
          <w:numId w:val="0"/>
        </w:numPr>
        <w:spacing w:before="0" w:after="0" w:line="300" w:lineRule="auto"/>
        <w:ind w:left="851"/>
        <w:rPr>
          <w:rFonts w:ascii="Verdana" w:hAnsi="Verdana"/>
          <w:sz w:val="20"/>
          <w:szCs w:val="20"/>
          <w:lang w:val="pl-PL"/>
        </w:rPr>
      </w:pPr>
      <w:r>
        <w:rPr>
          <w:rFonts w:ascii="Verdana" w:hAnsi="Verdana"/>
          <w:sz w:val="20"/>
          <w:szCs w:val="20"/>
          <w:lang w:val="pl-PL"/>
        </w:rPr>
        <w:t>14</w:t>
      </w:r>
      <w:r w:rsidR="005448ED" w:rsidRPr="00AB3E35">
        <w:rPr>
          <w:rFonts w:ascii="Verdana" w:hAnsi="Verdana"/>
          <w:sz w:val="20"/>
          <w:szCs w:val="20"/>
          <w:lang w:val="pl-PL"/>
        </w:rPr>
        <w:t>.5.2.</w:t>
      </w:r>
      <w:r w:rsidR="005448ED" w:rsidRPr="00AB3E35">
        <w:rPr>
          <w:rFonts w:ascii="Verdana" w:hAnsi="Verdana"/>
          <w:sz w:val="20"/>
          <w:szCs w:val="20"/>
          <w:lang w:val="pl-PL"/>
        </w:rPr>
        <w:tab/>
        <w:t>są ujawniane na żądanie uprawnionych</w:t>
      </w:r>
      <w:r w:rsidR="00AB3E35">
        <w:rPr>
          <w:rFonts w:ascii="Verdana" w:hAnsi="Verdana"/>
          <w:sz w:val="20"/>
          <w:szCs w:val="20"/>
          <w:lang w:val="pl-PL"/>
        </w:rPr>
        <w:t xml:space="preserve"> podmiotów, zgłoszone zgodnie z </w:t>
      </w:r>
      <w:r w:rsidR="005448ED" w:rsidRPr="00AB3E35">
        <w:rPr>
          <w:rFonts w:ascii="Verdana" w:hAnsi="Verdana"/>
          <w:sz w:val="20"/>
          <w:szCs w:val="20"/>
          <w:lang w:val="pl-PL"/>
        </w:rPr>
        <w:t>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w:t>
      </w:r>
      <w:r w:rsidR="00682B4F" w:rsidRPr="00AB3E35">
        <w:rPr>
          <w:rFonts w:ascii="Verdana" w:hAnsi="Verdana"/>
          <w:sz w:val="20"/>
          <w:szCs w:val="20"/>
          <w:lang w:val="pl-PL"/>
        </w:rPr>
        <w:t xml:space="preserve"> </w:t>
      </w:r>
    </w:p>
    <w:p w14:paraId="3B0A018B" w14:textId="77777777" w:rsidR="00682B4F" w:rsidRPr="00AB3E35" w:rsidRDefault="00682B4F" w:rsidP="00026C75">
      <w:pPr>
        <w:pStyle w:val="Nagwek2"/>
        <w:tabs>
          <w:tab w:val="clear" w:pos="2127"/>
          <w:tab w:val="num" w:pos="851"/>
        </w:tabs>
        <w:ind w:left="851" w:hanging="851"/>
        <w:rPr>
          <w:rFonts w:ascii="Verdana" w:hAnsi="Verdana"/>
          <w:sz w:val="20"/>
          <w:szCs w:val="20"/>
          <w:lang w:val="pl-PL"/>
        </w:rPr>
      </w:pPr>
      <w:r w:rsidRPr="00AB3E35">
        <w:rPr>
          <w:rFonts w:ascii="Verdana" w:hAnsi="Verdana"/>
          <w:sz w:val="20"/>
          <w:szCs w:val="20"/>
          <w:lang w:val="pl-PL"/>
        </w:rPr>
        <w:t>Jednocześnie Wykonawca</w:t>
      </w:r>
      <w:r w:rsidRPr="00026C75">
        <w:rPr>
          <w:rFonts w:ascii="Verdana" w:hAnsi="Verdana"/>
          <w:sz w:val="20"/>
          <w:szCs w:val="20"/>
          <w:lang w:val="pl-PL"/>
        </w:rPr>
        <w:t xml:space="preserve"> </w:t>
      </w:r>
      <w:r w:rsidRPr="00AB3E35">
        <w:rPr>
          <w:rFonts w:ascii="Verdana" w:hAnsi="Verdana"/>
          <w:sz w:val="20"/>
          <w:szCs w:val="20"/>
          <w:lang w:val="pl-PL"/>
        </w:rPr>
        <w:t>wyraża zgodę na podawanie do publicznej wiadomości informacji dotyczących Umowy w związku z wypełnianiem przez Zamawiającego lub podmioty z nim powiązane obowiązków info</w:t>
      </w:r>
      <w:r w:rsidR="00AB3E35">
        <w:rPr>
          <w:rFonts w:ascii="Verdana" w:hAnsi="Verdana"/>
          <w:sz w:val="20"/>
          <w:szCs w:val="20"/>
          <w:lang w:val="pl-PL"/>
        </w:rPr>
        <w:t>rmacyjnych spółek publicznych w </w:t>
      </w:r>
      <w:r w:rsidRPr="00AB3E35">
        <w:rPr>
          <w:rFonts w:ascii="Verdana" w:hAnsi="Verdana"/>
          <w:sz w:val="20"/>
          <w:szCs w:val="20"/>
          <w:lang w:val="pl-PL"/>
        </w:rPr>
        <w:t>szczególności wynikających z Rozporządzenia Parlamentu Europejskiego i Rady (UE) nr 596/2014 z dnia 16 kwietnia 2014 r. w sprawie nad</w:t>
      </w:r>
      <w:r w:rsidR="00AB3E35">
        <w:rPr>
          <w:rFonts w:ascii="Verdana" w:hAnsi="Verdana"/>
          <w:sz w:val="20"/>
          <w:szCs w:val="20"/>
          <w:lang w:val="pl-PL"/>
        </w:rPr>
        <w:t>użyć na rynku (rozporządzenie w </w:t>
      </w:r>
      <w:r w:rsidRPr="00AB3E35">
        <w:rPr>
          <w:rFonts w:ascii="Verdana" w:hAnsi="Verdana"/>
          <w:sz w:val="20"/>
          <w:szCs w:val="20"/>
          <w:lang w:val="pl-PL"/>
        </w:rPr>
        <w:t>sprawie nadużyć na rynku) oraz uchylającego dyrektywę 2003/6/WE Parlamentu Europejskiego i Rady i dyrektywy Komisji 2003/124/WE, 2003/125/WE i 2004/72/WE.</w:t>
      </w:r>
    </w:p>
    <w:p w14:paraId="09E9F23D" w14:textId="77777777" w:rsidR="00682B4F" w:rsidRPr="00026C75" w:rsidRDefault="00682B4F" w:rsidP="00026C75">
      <w:pPr>
        <w:pStyle w:val="Nagwek2"/>
        <w:tabs>
          <w:tab w:val="clear" w:pos="2127"/>
          <w:tab w:val="num" w:pos="851"/>
        </w:tabs>
        <w:ind w:left="851" w:hanging="851"/>
        <w:rPr>
          <w:rFonts w:ascii="Verdana" w:hAnsi="Verdana"/>
          <w:sz w:val="20"/>
          <w:szCs w:val="20"/>
          <w:lang w:val="pl-PL"/>
        </w:rPr>
      </w:pPr>
      <w:r w:rsidRPr="00AB3E35">
        <w:rPr>
          <w:rFonts w:ascii="Verdana" w:hAnsi="Verdana"/>
          <w:sz w:val="20"/>
          <w:szCs w:val="20"/>
          <w:lang w:val="pl-PL"/>
        </w:rPr>
        <w:t xml:space="preserve">Aby uniknąć wszelkich wątpliwości Strony ustalają, że informacje chronione otrzymane od drugiej Strony </w:t>
      </w:r>
      <w:r w:rsidRPr="00026C75">
        <w:rPr>
          <w:rFonts w:ascii="Verdana" w:hAnsi="Verdana"/>
          <w:sz w:val="20"/>
          <w:szCs w:val="20"/>
          <w:lang w:val="pl-PL"/>
        </w:rPr>
        <w:t xml:space="preserve">nie muszą być wyraźnie oznaczone jako poufne. </w:t>
      </w:r>
    </w:p>
    <w:p w14:paraId="6EFEBF3C" w14:textId="77777777" w:rsidR="009439D2" w:rsidRPr="00AB3E35" w:rsidRDefault="009439D2" w:rsidP="009439D2">
      <w:pPr>
        <w:pStyle w:val="Tekstpodstawowy"/>
        <w:rPr>
          <w:rFonts w:ascii="Verdana" w:hAnsi="Verdana"/>
          <w:sz w:val="20"/>
          <w:szCs w:val="20"/>
          <w:lang w:eastAsia="en-US"/>
        </w:rPr>
      </w:pPr>
    </w:p>
    <w:p w14:paraId="3DFB6007" w14:textId="77777777" w:rsidR="00D051A9" w:rsidRPr="00AB3E35" w:rsidRDefault="00D051A9" w:rsidP="00C03EBB">
      <w:pPr>
        <w:pStyle w:val="Nagwek1"/>
        <w:spacing w:before="0" w:after="0" w:line="300" w:lineRule="auto"/>
        <w:rPr>
          <w:rFonts w:ascii="Verdana" w:hAnsi="Verdana" w:cstheme="minorHAnsi"/>
          <w:sz w:val="20"/>
          <w:szCs w:val="20"/>
          <w:u w:val="single"/>
        </w:rPr>
      </w:pPr>
      <w:r w:rsidRPr="00AB3E35">
        <w:rPr>
          <w:rFonts w:ascii="Verdana" w:hAnsi="Verdana" w:cstheme="minorHAnsi"/>
          <w:sz w:val="20"/>
          <w:szCs w:val="20"/>
          <w:u w:val="single"/>
        </w:rPr>
        <w:t>POZOSTAŁE UREGULOWANIA</w:t>
      </w:r>
    </w:p>
    <w:bookmarkEnd w:id="1"/>
    <w:bookmarkEnd w:id="2"/>
    <w:bookmarkEnd w:id="3"/>
    <w:bookmarkEnd w:id="4"/>
    <w:bookmarkEnd w:id="5"/>
    <w:bookmarkEnd w:id="6"/>
    <w:bookmarkEnd w:id="7"/>
    <w:p w14:paraId="6F9FB080" w14:textId="77777777" w:rsidR="00D051A9" w:rsidRPr="00AB3E35" w:rsidRDefault="00D051A9" w:rsidP="00026C75">
      <w:pPr>
        <w:pStyle w:val="Nagwek2"/>
        <w:tabs>
          <w:tab w:val="clear" w:pos="2127"/>
          <w:tab w:val="num" w:pos="851"/>
        </w:tabs>
        <w:spacing w:before="0" w:after="0" w:line="300" w:lineRule="auto"/>
        <w:ind w:left="851" w:hanging="851"/>
        <w:rPr>
          <w:rFonts w:ascii="Verdana" w:hAnsi="Verdana" w:cs="Arial"/>
          <w:sz w:val="20"/>
          <w:szCs w:val="20"/>
          <w:lang w:val="pl-PL"/>
        </w:rPr>
      </w:pPr>
      <w:r w:rsidRPr="00AB3E35">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w:t>
      </w:r>
      <w:r w:rsidR="00AB3E35">
        <w:rPr>
          <w:rFonts w:ascii="Verdana" w:hAnsi="Verdana" w:cs="Arial"/>
          <w:sz w:val="20"/>
          <w:szCs w:val="20"/>
          <w:lang w:val="pl-PL"/>
        </w:rPr>
        <w:t>iający może odstąpić od umowy w </w:t>
      </w:r>
      <w:r w:rsidRPr="00AB3E35">
        <w:rPr>
          <w:rFonts w:ascii="Verdana" w:hAnsi="Verdana" w:cs="Arial"/>
          <w:sz w:val="20"/>
          <w:szCs w:val="20"/>
          <w:lang w:val="pl-PL"/>
        </w:rPr>
        <w:t>terminie 30 dni od dnia powzięcia wiadomości o tych okolicznościach. W tym przypadku wykonawca może żądać wyłącznie wynagrodzenia należnego z tytułu wykonania części Umowy.</w:t>
      </w:r>
    </w:p>
    <w:p w14:paraId="5C431509" w14:textId="77777777" w:rsidR="00D051A9" w:rsidRPr="00AB3E35" w:rsidRDefault="00D051A9" w:rsidP="00026C75">
      <w:pPr>
        <w:pStyle w:val="Nagwek2"/>
        <w:tabs>
          <w:tab w:val="clear" w:pos="2127"/>
          <w:tab w:val="num" w:pos="851"/>
        </w:tabs>
        <w:spacing w:before="0" w:after="0" w:line="300" w:lineRule="auto"/>
        <w:ind w:left="851" w:hanging="851"/>
        <w:rPr>
          <w:rFonts w:ascii="Verdana" w:hAnsi="Verdana" w:cstheme="minorHAnsi"/>
          <w:sz w:val="20"/>
          <w:szCs w:val="20"/>
          <w:lang w:val="pl-PL"/>
        </w:rPr>
      </w:pPr>
      <w:r w:rsidRPr="00AB3E35">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148AE1E6" w14:textId="77777777" w:rsidR="00D051A9" w:rsidRPr="00AB3E35" w:rsidRDefault="00D051A9" w:rsidP="00026C75">
      <w:pPr>
        <w:pStyle w:val="Nagwek2"/>
        <w:tabs>
          <w:tab w:val="clear" w:pos="2127"/>
          <w:tab w:val="num" w:pos="851"/>
        </w:tabs>
        <w:spacing w:before="0" w:after="0" w:line="300" w:lineRule="auto"/>
        <w:ind w:left="851" w:hanging="851"/>
        <w:rPr>
          <w:rFonts w:ascii="Verdana" w:hAnsi="Verdana" w:cstheme="minorHAnsi"/>
          <w:sz w:val="20"/>
          <w:szCs w:val="20"/>
          <w:lang w:val="pl-PL"/>
        </w:rPr>
      </w:pPr>
      <w:r w:rsidRPr="00AB3E35">
        <w:rPr>
          <w:rFonts w:ascii="Verdana" w:hAnsi="Verdana" w:cstheme="minorHAnsi"/>
          <w:sz w:val="20"/>
          <w:szCs w:val="20"/>
          <w:lang w:val="pl-PL"/>
        </w:rPr>
        <w:t>Zamawiający ma prawo rozwiązać Umowę w trybie natychmiastowym bez zachowania okresu wypowiedzenia w następujących przypadkach:</w:t>
      </w:r>
    </w:p>
    <w:p w14:paraId="2F08F00D" w14:textId="77777777" w:rsidR="00D051A9" w:rsidRPr="00AB3E35" w:rsidRDefault="00D051A9" w:rsidP="00026C75">
      <w:pPr>
        <w:pStyle w:val="Nagwek3"/>
        <w:numPr>
          <w:ilvl w:val="2"/>
          <w:numId w:val="1"/>
        </w:numPr>
        <w:tabs>
          <w:tab w:val="clear" w:pos="1560"/>
          <w:tab w:val="num" w:pos="851"/>
        </w:tabs>
        <w:spacing w:before="0" w:after="0" w:line="300" w:lineRule="auto"/>
        <w:ind w:left="851" w:hanging="851"/>
        <w:rPr>
          <w:rFonts w:ascii="Verdana" w:hAnsi="Verdana"/>
          <w:sz w:val="20"/>
          <w:szCs w:val="20"/>
          <w:lang w:val="pl-PL"/>
        </w:rPr>
      </w:pPr>
      <w:r w:rsidRPr="00AB3E35">
        <w:rPr>
          <w:rFonts w:ascii="Verdana" w:hAnsi="Verdana"/>
          <w:sz w:val="20"/>
          <w:szCs w:val="20"/>
          <w:lang w:val="pl-PL"/>
        </w:rPr>
        <w:t xml:space="preserve">utraty przez Wykonawcę uprawnień do prowadzenia działalności gospodarczej w zakresie </w:t>
      </w:r>
      <w:r w:rsidR="00C6690E" w:rsidRPr="00AB3E35">
        <w:rPr>
          <w:rFonts w:ascii="Verdana" w:hAnsi="Verdana"/>
          <w:sz w:val="20"/>
          <w:szCs w:val="20"/>
          <w:lang w:val="pl-PL"/>
        </w:rPr>
        <w:t xml:space="preserve">Dostaw </w:t>
      </w:r>
      <w:r w:rsidRPr="00AB3E35">
        <w:rPr>
          <w:rFonts w:ascii="Verdana" w:hAnsi="Verdana"/>
          <w:sz w:val="20"/>
          <w:szCs w:val="20"/>
          <w:lang w:val="pl-PL"/>
        </w:rPr>
        <w:t xml:space="preserve"> objętych Umową;</w:t>
      </w:r>
    </w:p>
    <w:p w14:paraId="04EDDEBF" w14:textId="77777777" w:rsidR="00D051A9" w:rsidRPr="00AB3E35" w:rsidRDefault="00D051A9" w:rsidP="00026C75">
      <w:pPr>
        <w:pStyle w:val="Nagwek3"/>
        <w:numPr>
          <w:ilvl w:val="2"/>
          <w:numId w:val="1"/>
        </w:numPr>
        <w:tabs>
          <w:tab w:val="clear" w:pos="1560"/>
          <w:tab w:val="num" w:pos="851"/>
        </w:tabs>
        <w:spacing w:before="0" w:after="0" w:line="300" w:lineRule="auto"/>
        <w:ind w:left="851" w:hanging="851"/>
        <w:rPr>
          <w:rFonts w:ascii="Verdana" w:hAnsi="Verdana"/>
          <w:sz w:val="20"/>
          <w:szCs w:val="20"/>
          <w:lang w:val="pl-PL"/>
        </w:rPr>
      </w:pPr>
      <w:r w:rsidRPr="00AB3E35">
        <w:rPr>
          <w:rFonts w:ascii="Verdana" w:hAnsi="Verdana"/>
          <w:sz w:val="20"/>
          <w:szCs w:val="20"/>
          <w:lang w:val="pl-PL"/>
        </w:rPr>
        <w:t xml:space="preserve">całkowitego lub częściowego zaprzestania świadczenia </w:t>
      </w:r>
      <w:r w:rsidR="00C6690E" w:rsidRPr="00AB3E35">
        <w:rPr>
          <w:rFonts w:ascii="Verdana" w:hAnsi="Verdana"/>
          <w:sz w:val="20"/>
          <w:szCs w:val="20"/>
          <w:lang w:val="pl-PL"/>
        </w:rPr>
        <w:t>Dostaw</w:t>
      </w:r>
      <w:r w:rsidRPr="00AB3E35">
        <w:rPr>
          <w:rFonts w:ascii="Verdana" w:hAnsi="Verdana"/>
          <w:sz w:val="20"/>
          <w:szCs w:val="20"/>
          <w:lang w:val="pl-PL"/>
        </w:rPr>
        <w:t xml:space="preserve"> przez Wykonawcę.</w:t>
      </w:r>
    </w:p>
    <w:p w14:paraId="3486E575" w14:textId="09D623AD" w:rsidR="00D051A9" w:rsidRPr="00AB3E35" w:rsidRDefault="00D051A9" w:rsidP="00026C75">
      <w:pPr>
        <w:pStyle w:val="Nagwek3"/>
        <w:numPr>
          <w:ilvl w:val="2"/>
          <w:numId w:val="1"/>
        </w:numPr>
        <w:tabs>
          <w:tab w:val="clear" w:pos="1560"/>
          <w:tab w:val="num" w:pos="851"/>
        </w:tabs>
        <w:spacing w:before="0" w:after="0" w:line="300" w:lineRule="auto"/>
        <w:ind w:left="851" w:hanging="851"/>
        <w:rPr>
          <w:rFonts w:ascii="Verdana" w:hAnsi="Verdana"/>
          <w:sz w:val="20"/>
          <w:szCs w:val="20"/>
          <w:lang w:val="pl-PL"/>
        </w:rPr>
      </w:pPr>
      <w:r w:rsidRPr="00AB3E35">
        <w:rPr>
          <w:rFonts w:ascii="Verdana" w:hAnsi="Verdana"/>
          <w:sz w:val="20"/>
          <w:szCs w:val="20"/>
          <w:lang w:val="pl-PL"/>
        </w:rPr>
        <w:t>zmiana Umowy została dokonana z naruszeniem art. 144 ust. 1-1b, 1d i 1e Ustawy;</w:t>
      </w:r>
    </w:p>
    <w:p w14:paraId="361D8974" w14:textId="77777777" w:rsidR="00D051A9" w:rsidRPr="00AB3E35" w:rsidRDefault="00D051A9" w:rsidP="00026C75">
      <w:pPr>
        <w:pStyle w:val="Nagwek3"/>
        <w:numPr>
          <w:ilvl w:val="2"/>
          <w:numId w:val="1"/>
        </w:numPr>
        <w:tabs>
          <w:tab w:val="clear" w:pos="1560"/>
          <w:tab w:val="num" w:pos="851"/>
        </w:tabs>
        <w:spacing w:before="0" w:after="0" w:line="300" w:lineRule="auto"/>
        <w:ind w:left="851" w:hanging="851"/>
        <w:rPr>
          <w:rFonts w:ascii="Verdana" w:hAnsi="Verdana"/>
          <w:sz w:val="20"/>
          <w:szCs w:val="20"/>
          <w:lang w:val="pl-PL"/>
        </w:rPr>
      </w:pPr>
      <w:r w:rsidRPr="00AB3E35">
        <w:rPr>
          <w:rFonts w:ascii="Verdana" w:hAnsi="Verdana"/>
          <w:sz w:val="20"/>
          <w:szCs w:val="20"/>
          <w:lang w:val="pl-PL"/>
        </w:rPr>
        <w:t>Wykonawca w chwili zawarcia Umowy podlegał wykluczeniu z postępowania na podstawie art. 24 ust. 1 Ustawy;</w:t>
      </w:r>
    </w:p>
    <w:p w14:paraId="262EF9B7" w14:textId="77777777" w:rsidR="00D051A9" w:rsidRPr="00AB3E35" w:rsidRDefault="00D051A9" w:rsidP="00026C75">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Wypowiedzenie Umowy wymaga złożenia oświadczenia w formie pisemnej pod rygorem nieważności.</w:t>
      </w:r>
    </w:p>
    <w:p w14:paraId="732E9B66" w14:textId="77777777" w:rsidR="00D051A9" w:rsidRPr="00AB3E35" w:rsidRDefault="00D051A9" w:rsidP="00026C75">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lastRenderedPageBreak/>
        <w:t>Wykonawca może dokonać przelewu wymagalnych wierzytelności pieniężnych na potrzeby otrzymania kredytu lub gwarancji niezbędnej do realizacji Umowy, pod warunkiem uzyskania pisemnej zgody Zamawiającego.</w:t>
      </w:r>
    </w:p>
    <w:p w14:paraId="5E0C818D" w14:textId="77777777" w:rsidR="00D051A9" w:rsidRPr="00AB3E35" w:rsidRDefault="00D051A9" w:rsidP="00026C75">
      <w:pPr>
        <w:pStyle w:val="Nagwek2"/>
        <w:tabs>
          <w:tab w:val="clear" w:pos="2127"/>
          <w:tab w:val="num" w:pos="0"/>
        </w:tabs>
        <w:spacing w:before="0" w:after="0" w:line="300" w:lineRule="auto"/>
        <w:ind w:left="0" w:firstLine="0"/>
        <w:rPr>
          <w:rFonts w:ascii="Verdana" w:hAnsi="Verdana"/>
          <w:sz w:val="20"/>
          <w:szCs w:val="20"/>
          <w:lang w:val="pl-PL"/>
        </w:rPr>
      </w:pPr>
      <w:r w:rsidRPr="00AB3E35">
        <w:rPr>
          <w:rFonts w:ascii="Verdana" w:hAnsi="Verdana"/>
          <w:sz w:val="20"/>
          <w:szCs w:val="20"/>
          <w:lang w:val="pl-PL"/>
        </w:rPr>
        <w:t>Strony uzgadniają następujące adresy do doręczeń:</w:t>
      </w:r>
    </w:p>
    <w:p w14:paraId="6C757A03" w14:textId="77777777" w:rsidR="00026C75" w:rsidRDefault="00D051A9" w:rsidP="003E0A1D">
      <w:pPr>
        <w:pStyle w:val="Nagwek3"/>
        <w:numPr>
          <w:ilvl w:val="2"/>
          <w:numId w:val="1"/>
        </w:numPr>
        <w:tabs>
          <w:tab w:val="clear" w:pos="1560"/>
          <w:tab w:val="num" w:pos="851"/>
        </w:tabs>
        <w:spacing w:before="0" w:after="0" w:line="300" w:lineRule="auto"/>
        <w:ind w:hanging="1560"/>
        <w:rPr>
          <w:rFonts w:ascii="Verdana" w:hAnsi="Verdana"/>
          <w:sz w:val="20"/>
          <w:szCs w:val="20"/>
          <w:lang w:val="pl-PL"/>
        </w:rPr>
      </w:pPr>
      <w:r w:rsidRPr="00AB3E35">
        <w:rPr>
          <w:rFonts w:ascii="Verdana" w:hAnsi="Verdana" w:cstheme="minorHAnsi"/>
          <w:sz w:val="20"/>
          <w:szCs w:val="20"/>
          <w:lang w:val="pl-PL"/>
        </w:rPr>
        <w:t xml:space="preserve">Zamawiający: </w:t>
      </w:r>
      <w:r w:rsidRPr="00AB3E35">
        <w:rPr>
          <w:rFonts w:ascii="Verdana" w:hAnsi="Verdana"/>
          <w:sz w:val="20"/>
          <w:szCs w:val="20"/>
          <w:lang w:val="pl-PL"/>
        </w:rPr>
        <w:t>Enea Połaniec S.A., Zawada 26, 28-230 Połaniec</w:t>
      </w:r>
      <w:r w:rsidR="003E0A1D">
        <w:rPr>
          <w:rFonts w:ascii="Verdana" w:hAnsi="Verdana"/>
          <w:sz w:val="20"/>
          <w:szCs w:val="20"/>
          <w:lang w:val="pl-PL"/>
        </w:rPr>
        <w:t>, Polska</w:t>
      </w:r>
      <w:r w:rsidRPr="00AB3E35">
        <w:rPr>
          <w:rFonts w:ascii="Verdana" w:hAnsi="Verdana"/>
          <w:sz w:val="20"/>
          <w:szCs w:val="20"/>
          <w:lang w:val="pl-PL"/>
        </w:rPr>
        <w:t>.</w:t>
      </w:r>
    </w:p>
    <w:p w14:paraId="58077DD2" w14:textId="7DD84254" w:rsidR="00D051A9" w:rsidRPr="00026C75" w:rsidRDefault="00D051A9" w:rsidP="003E0A1D">
      <w:pPr>
        <w:pStyle w:val="Nagwek3"/>
        <w:numPr>
          <w:ilvl w:val="2"/>
          <w:numId w:val="1"/>
        </w:numPr>
        <w:tabs>
          <w:tab w:val="clear" w:pos="1560"/>
          <w:tab w:val="num" w:pos="851"/>
        </w:tabs>
        <w:spacing w:before="0" w:after="0" w:line="300" w:lineRule="auto"/>
        <w:ind w:hanging="1560"/>
        <w:rPr>
          <w:rFonts w:ascii="Verdana" w:hAnsi="Verdana"/>
          <w:sz w:val="20"/>
          <w:szCs w:val="20"/>
          <w:lang w:val="pl-PL"/>
        </w:rPr>
      </w:pPr>
      <w:r w:rsidRPr="00026C75">
        <w:rPr>
          <w:rFonts w:ascii="Verdana" w:hAnsi="Verdana" w:cstheme="minorHAnsi"/>
          <w:sz w:val="20"/>
          <w:szCs w:val="20"/>
          <w:lang w:val="pl-PL"/>
        </w:rPr>
        <w:t xml:space="preserve">Wykonawca: </w:t>
      </w:r>
      <w:r w:rsidR="00026C75" w:rsidRPr="00026C75">
        <w:rPr>
          <w:rFonts w:ascii="Verdana" w:hAnsi="Verdana" w:cstheme="minorHAnsi"/>
          <w:sz w:val="20"/>
          <w:szCs w:val="20"/>
          <w:lang w:val="pl-PL"/>
        </w:rPr>
        <w:t>…………………………….</w:t>
      </w:r>
      <w:r w:rsidR="003E0A1D" w:rsidRPr="00026C75">
        <w:rPr>
          <w:rFonts w:ascii="Verdana" w:hAnsi="Verdana"/>
          <w:sz w:val="20"/>
          <w:szCs w:val="20"/>
          <w:lang w:val="pl-PL"/>
        </w:rPr>
        <w:t>.</w:t>
      </w:r>
    </w:p>
    <w:p w14:paraId="3272D774" w14:textId="77777777" w:rsidR="00D051A9" w:rsidRPr="00AB3E35" w:rsidRDefault="00D051A9" w:rsidP="00026C75">
      <w:pPr>
        <w:pStyle w:val="Nagwek2"/>
        <w:tabs>
          <w:tab w:val="clear" w:pos="2127"/>
          <w:tab w:val="num" w:pos="851"/>
        </w:tabs>
        <w:spacing w:before="0" w:after="0" w:line="300" w:lineRule="auto"/>
        <w:ind w:left="851" w:hanging="851"/>
        <w:rPr>
          <w:rFonts w:ascii="Verdana" w:hAnsi="Verdana"/>
          <w:sz w:val="20"/>
          <w:szCs w:val="20"/>
          <w:lang w:val="pl-PL"/>
        </w:rPr>
      </w:pPr>
      <w:r w:rsidRPr="00AB3E35">
        <w:rPr>
          <w:rFonts w:ascii="Verdana" w:hAnsi="Verdana"/>
          <w:sz w:val="20"/>
          <w:szCs w:val="20"/>
          <w:lang w:val="pl-PL"/>
        </w:rPr>
        <w:t>Integralną częścią Umowy są następujące załączniki (dalej „</w:t>
      </w:r>
      <w:r w:rsidRPr="00AB3E35">
        <w:rPr>
          <w:rFonts w:ascii="Verdana" w:hAnsi="Verdana"/>
          <w:b/>
          <w:sz w:val="20"/>
          <w:szCs w:val="20"/>
          <w:lang w:val="pl-PL"/>
        </w:rPr>
        <w:t>Dokumenty Składowe Umowy</w:t>
      </w:r>
      <w:r w:rsidRPr="00AB3E35">
        <w:rPr>
          <w:rFonts w:ascii="Verdana" w:hAnsi="Verdana"/>
          <w:sz w:val="20"/>
          <w:szCs w:val="20"/>
          <w:lang w:val="pl-PL"/>
        </w:rPr>
        <w:t>”):</w:t>
      </w:r>
    </w:p>
    <w:p w14:paraId="7AC041C6" w14:textId="77777777" w:rsidR="00D051A9" w:rsidRPr="00AB3E35" w:rsidRDefault="00D051A9" w:rsidP="00C03EBB">
      <w:pPr>
        <w:pStyle w:val="Tekstpodstawowy2"/>
        <w:numPr>
          <w:ilvl w:val="2"/>
          <w:numId w:val="4"/>
        </w:numPr>
        <w:spacing w:after="0" w:line="300" w:lineRule="auto"/>
        <w:rPr>
          <w:rFonts w:ascii="Verdana" w:hAnsi="Verdana"/>
          <w:sz w:val="20"/>
          <w:szCs w:val="20"/>
        </w:rPr>
      </w:pPr>
      <w:r w:rsidRPr="00AB3E35">
        <w:rPr>
          <w:rFonts w:ascii="Verdana" w:hAnsi="Verdana"/>
          <w:sz w:val="20"/>
          <w:szCs w:val="20"/>
        </w:rPr>
        <w:t>Załącznik nr 1 –</w:t>
      </w:r>
      <w:r w:rsidR="00567702" w:rsidRPr="00AB3E35">
        <w:rPr>
          <w:rFonts w:ascii="Verdana" w:hAnsi="Verdana"/>
          <w:sz w:val="20"/>
          <w:szCs w:val="20"/>
        </w:rPr>
        <w:t xml:space="preserve"> </w:t>
      </w:r>
      <w:r w:rsidRPr="00AB3E35">
        <w:rPr>
          <w:rFonts w:ascii="Verdana" w:hAnsi="Verdana" w:cs="Arial"/>
          <w:sz w:val="20"/>
          <w:szCs w:val="20"/>
        </w:rPr>
        <w:t>Częś</w:t>
      </w:r>
      <w:r w:rsidR="00567702" w:rsidRPr="00AB3E35">
        <w:rPr>
          <w:rFonts w:ascii="Verdana" w:hAnsi="Verdana" w:cs="Arial"/>
          <w:sz w:val="20"/>
          <w:szCs w:val="20"/>
        </w:rPr>
        <w:t>ć</w:t>
      </w:r>
      <w:r w:rsidRPr="00AB3E35">
        <w:rPr>
          <w:rFonts w:ascii="Verdana" w:hAnsi="Verdana" w:cs="Arial"/>
          <w:sz w:val="20"/>
          <w:szCs w:val="20"/>
        </w:rPr>
        <w:t xml:space="preserve"> II SIWZ</w:t>
      </w:r>
      <w:r w:rsidRPr="00AB3E35">
        <w:rPr>
          <w:rFonts w:ascii="Verdana" w:hAnsi="Verdana"/>
          <w:sz w:val="20"/>
          <w:szCs w:val="20"/>
        </w:rPr>
        <w:t xml:space="preserve"> </w:t>
      </w:r>
      <w:r w:rsidR="00567702" w:rsidRPr="00AB3E35">
        <w:rPr>
          <w:rFonts w:ascii="Verdana" w:hAnsi="Verdana" w:cs="Arial"/>
          <w:sz w:val="20"/>
          <w:szCs w:val="20"/>
        </w:rPr>
        <w:t xml:space="preserve"> wraz z załącznikami</w:t>
      </w:r>
    </w:p>
    <w:p w14:paraId="7955D687" w14:textId="49363AC2" w:rsidR="00BF0811" w:rsidRPr="00AB3E35" w:rsidRDefault="00BF0811" w:rsidP="00BF0811">
      <w:pPr>
        <w:pStyle w:val="Tekstpodstawowy2"/>
        <w:numPr>
          <w:ilvl w:val="2"/>
          <w:numId w:val="4"/>
        </w:numPr>
        <w:spacing w:after="0" w:line="300" w:lineRule="auto"/>
        <w:rPr>
          <w:rFonts w:ascii="Verdana" w:hAnsi="Verdana"/>
          <w:sz w:val="20"/>
          <w:szCs w:val="20"/>
        </w:rPr>
      </w:pPr>
      <w:r>
        <w:rPr>
          <w:rFonts w:ascii="Verdana" w:hAnsi="Verdana"/>
          <w:sz w:val="20"/>
          <w:szCs w:val="20"/>
          <w:lang w:eastAsia="en-US"/>
        </w:rPr>
        <w:t>Załącznik  nr 2</w:t>
      </w:r>
      <w:r w:rsidRPr="00AB3E35">
        <w:rPr>
          <w:rFonts w:ascii="Verdana" w:hAnsi="Verdana"/>
          <w:sz w:val="20"/>
          <w:szCs w:val="20"/>
          <w:lang w:eastAsia="en-US"/>
        </w:rPr>
        <w:t xml:space="preserve"> - </w:t>
      </w:r>
      <w:r w:rsidRPr="00AB3E35">
        <w:rPr>
          <w:rFonts w:ascii="Verdana" w:hAnsi="Verdana"/>
          <w:sz w:val="20"/>
          <w:szCs w:val="20"/>
        </w:rPr>
        <w:t>Warunki ubezpieczenia</w:t>
      </w:r>
    </w:p>
    <w:p w14:paraId="4F6A3CFD" w14:textId="14A95B30" w:rsidR="00567702" w:rsidRPr="00AB3E35" w:rsidRDefault="00D051A9" w:rsidP="00C03EBB">
      <w:pPr>
        <w:pStyle w:val="Tekstpodstawowy2"/>
        <w:numPr>
          <w:ilvl w:val="2"/>
          <w:numId w:val="4"/>
        </w:numPr>
        <w:spacing w:after="0" w:line="300" w:lineRule="auto"/>
        <w:rPr>
          <w:rStyle w:val="FontStyle23"/>
          <w:rFonts w:ascii="Verdana" w:hAnsi="Verdana" w:cs="Times New Roman"/>
        </w:rPr>
      </w:pPr>
      <w:r w:rsidRPr="00AB3E35">
        <w:rPr>
          <w:rFonts w:ascii="Verdana" w:hAnsi="Verdana"/>
          <w:sz w:val="20"/>
          <w:szCs w:val="20"/>
          <w:lang w:eastAsia="en-US"/>
        </w:rPr>
        <w:t xml:space="preserve">Załącznik nr </w:t>
      </w:r>
      <w:r w:rsidR="00BF0811">
        <w:rPr>
          <w:rFonts w:ascii="Verdana" w:hAnsi="Verdana"/>
          <w:sz w:val="20"/>
          <w:szCs w:val="20"/>
          <w:lang w:eastAsia="en-US"/>
        </w:rPr>
        <w:t>3</w:t>
      </w:r>
      <w:r w:rsidRPr="00AB3E35">
        <w:rPr>
          <w:rFonts w:ascii="Verdana" w:hAnsi="Verdana"/>
          <w:sz w:val="20"/>
          <w:szCs w:val="20"/>
          <w:lang w:eastAsia="en-US"/>
        </w:rPr>
        <w:t xml:space="preserve"> -  </w:t>
      </w:r>
      <w:r w:rsidR="00567702" w:rsidRPr="00AB3E35">
        <w:rPr>
          <w:rStyle w:val="FontStyle23"/>
          <w:rFonts w:ascii="Verdana" w:hAnsi="Verdana"/>
        </w:rPr>
        <w:t>Certyfikat do Polisy/Kopia polisy ubezpieczeniowej Wykonawcy</w:t>
      </w:r>
    </w:p>
    <w:p w14:paraId="39B2A315" w14:textId="4FEF2F09" w:rsidR="00567702" w:rsidRPr="00AB3E35" w:rsidRDefault="00D051A9" w:rsidP="00C03EBB">
      <w:pPr>
        <w:pStyle w:val="Tekstpodstawowy2"/>
        <w:numPr>
          <w:ilvl w:val="2"/>
          <w:numId w:val="4"/>
        </w:numPr>
        <w:spacing w:after="0" w:line="300" w:lineRule="auto"/>
        <w:rPr>
          <w:rFonts w:ascii="Verdana" w:hAnsi="Verdana"/>
          <w:sz w:val="20"/>
          <w:szCs w:val="20"/>
          <w:lang w:eastAsia="en-US"/>
        </w:rPr>
      </w:pPr>
      <w:r w:rsidRPr="00AB3E35">
        <w:rPr>
          <w:rFonts w:ascii="Verdana" w:hAnsi="Verdana"/>
          <w:sz w:val="20"/>
          <w:szCs w:val="20"/>
          <w:lang w:eastAsia="en-US"/>
        </w:rPr>
        <w:t xml:space="preserve">Załącznik nr </w:t>
      </w:r>
      <w:r w:rsidR="00BF0811">
        <w:rPr>
          <w:rFonts w:ascii="Verdana" w:hAnsi="Verdana"/>
          <w:sz w:val="20"/>
          <w:szCs w:val="20"/>
          <w:lang w:eastAsia="en-US"/>
        </w:rPr>
        <w:t>4</w:t>
      </w:r>
      <w:r w:rsidR="008F61EF" w:rsidRPr="00AB3E35">
        <w:rPr>
          <w:rFonts w:ascii="Verdana" w:hAnsi="Verdana"/>
          <w:sz w:val="20"/>
          <w:szCs w:val="20"/>
          <w:lang w:eastAsia="en-US"/>
        </w:rPr>
        <w:t xml:space="preserve"> </w:t>
      </w:r>
      <w:r w:rsidRPr="00AB3E35">
        <w:rPr>
          <w:rFonts w:ascii="Verdana" w:hAnsi="Verdana"/>
          <w:sz w:val="20"/>
          <w:szCs w:val="20"/>
          <w:lang w:eastAsia="en-US"/>
        </w:rPr>
        <w:t xml:space="preserve">– </w:t>
      </w:r>
      <w:r w:rsidR="00406917" w:rsidRPr="00AB3E35">
        <w:rPr>
          <w:rFonts w:ascii="Verdana" w:hAnsi="Verdana"/>
          <w:sz w:val="20"/>
          <w:szCs w:val="20"/>
          <w:lang w:eastAsia="en-US"/>
        </w:rPr>
        <w:t>Wykaz</w:t>
      </w:r>
      <w:r w:rsidR="00567702" w:rsidRPr="00AB3E35">
        <w:rPr>
          <w:rFonts w:ascii="Verdana" w:hAnsi="Verdana"/>
          <w:sz w:val="20"/>
          <w:szCs w:val="20"/>
          <w:lang w:eastAsia="en-US"/>
        </w:rPr>
        <w:t xml:space="preserve"> pracowników Wykonawcy</w:t>
      </w:r>
      <w:r w:rsidR="008F61EF" w:rsidRPr="00AB3E35">
        <w:rPr>
          <w:rFonts w:ascii="Verdana" w:hAnsi="Verdana"/>
          <w:sz w:val="20"/>
          <w:szCs w:val="20"/>
          <w:lang w:eastAsia="en-US"/>
        </w:rPr>
        <w:t xml:space="preserve"> (Z-1/Dokument związany nr 4 do I/DB/B/20/2013)</w:t>
      </w:r>
    </w:p>
    <w:p w14:paraId="1527290F" w14:textId="5C775177" w:rsidR="00D051A9" w:rsidRPr="00AB3E35" w:rsidRDefault="00567702" w:rsidP="00C03EBB">
      <w:pPr>
        <w:pStyle w:val="Tekstpodstawowy2"/>
        <w:numPr>
          <w:ilvl w:val="2"/>
          <w:numId w:val="4"/>
        </w:numPr>
        <w:spacing w:after="0" w:line="300" w:lineRule="auto"/>
        <w:rPr>
          <w:rFonts w:ascii="Verdana" w:hAnsi="Verdana"/>
          <w:sz w:val="20"/>
          <w:szCs w:val="20"/>
        </w:rPr>
      </w:pPr>
      <w:r w:rsidRPr="00AB3E35">
        <w:rPr>
          <w:rFonts w:ascii="Verdana" w:hAnsi="Verdana"/>
          <w:sz w:val="20"/>
          <w:szCs w:val="20"/>
          <w:lang w:eastAsia="en-US"/>
        </w:rPr>
        <w:t xml:space="preserve">Załącznik nr </w:t>
      </w:r>
      <w:r w:rsidR="00BF0811">
        <w:rPr>
          <w:rFonts w:ascii="Verdana" w:hAnsi="Verdana"/>
          <w:sz w:val="20"/>
          <w:szCs w:val="20"/>
          <w:lang w:eastAsia="en-US"/>
        </w:rPr>
        <w:t>5</w:t>
      </w:r>
      <w:r w:rsidRPr="00AB3E35">
        <w:rPr>
          <w:rFonts w:ascii="Verdana" w:hAnsi="Verdana"/>
          <w:sz w:val="20"/>
          <w:szCs w:val="20"/>
          <w:lang w:eastAsia="en-US"/>
        </w:rPr>
        <w:t xml:space="preserve"> -</w:t>
      </w:r>
      <w:r w:rsidRPr="00AB3E35">
        <w:rPr>
          <w:rFonts w:ascii="Verdana" w:hAnsi="Verdana" w:cstheme="minorHAnsi"/>
          <w:sz w:val="20"/>
          <w:szCs w:val="20"/>
        </w:rPr>
        <w:t xml:space="preserve"> </w:t>
      </w:r>
      <w:r w:rsidR="00406917" w:rsidRPr="00AB3E35">
        <w:rPr>
          <w:rFonts w:ascii="Verdana" w:hAnsi="Verdana"/>
          <w:sz w:val="20"/>
          <w:szCs w:val="20"/>
        </w:rPr>
        <w:t xml:space="preserve">Wykaz </w:t>
      </w:r>
      <w:r w:rsidRPr="00AB3E35">
        <w:rPr>
          <w:rFonts w:ascii="Verdana" w:hAnsi="Verdana" w:cstheme="minorHAnsi"/>
          <w:sz w:val="20"/>
          <w:szCs w:val="20"/>
        </w:rPr>
        <w:t>podwykonawców</w:t>
      </w:r>
    </w:p>
    <w:p w14:paraId="4520DEAA" w14:textId="6D11CF85" w:rsidR="0064234B" w:rsidRDefault="00BF0811" w:rsidP="00C03EBB">
      <w:pPr>
        <w:pStyle w:val="Tekstpodstawowy2"/>
        <w:numPr>
          <w:ilvl w:val="2"/>
          <w:numId w:val="4"/>
        </w:numPr>
        <w:spacing w:after="0" w:line="300" w:lineRule="auto"/>
        <w:rPr>
          <w:rFonts w:ascii="Verdana" w:hAnsi="Verdana"/>
          <w:sz w:val="20"/>
          <w:szCs w:val="20"/>
        </w:rPr>
      </w:pPr>
      <w:r>
        <w:rPr>
          <w:rFonts w:ascii="Verdana" w:hAnsi="Verdana"/>
          <w:sz w:val="20"/>
          <w:szCs w:val="20"/>
        </w:rPr>
        <w:t>Załącznik nr 6</w:t>
      </w:r>
      <w:r w:rsidR="0064234B" w:rsidRPr="00AB3E35">
        <w:rPr>
          <w:rFonts w:ascii="Verdana" w:hAnsi="Verdana"/>
          <w:sz w:val="20"/>
          <w:szCs w:val="20"/>
        </w:rPr>
        <w:t xml:space="preserve"> – Klauzula informacyjna</w:t>
      </w:r>
    </w:p>
    <w:p w14:paraId="5F530C76" w14:textId="08AAFAD9" w:rsidR="00C60C5F" w:rsidRPr="00AB3E35" w:rsidRDefault="00C60C5F" w:rsidP="00C03EBB">
      <w:pPr>
        <w:pStyle w:val="Tekstpodstawowy2"/>
        <w:numPr>
          <w:ilvl w:val="2"/>
          <w:numId w:val="4"/>
        </w:numPr>
        <w:spacing w:after="0" w:line="300" w:lineRule="auto"/>
        <w:rPr>
          <w:rFonts w:ascii="Verdana" w:hAnsi="Verdana"/>
          <w:sz w:val="20"/>
          <w:szCs w:val="20"/>
        </w:rPr>
      </w:pPr>
      <w:r>
        <w:rPr>
          <w:rFonts w:ascii="Verdana" w:hAnsi="Verdana"/>
          <w:sz w:val="20"/>
          <w:szCs w:val="20"/>
        </w:rPr>
        <w:t>Załącznik nr 7- OWZT</w:t>
      </w:r>
    </w:p>
    <w:p w14:paraId="190AF7A7" w14:textId="77777777" w:rsidR="00D051A9" w:rsidRPr="00AB3E35" w:rsidRDefault="00D051A9" w:rsidP="00026C75">
      <w:pPr>
        <w:pStyle w:val="Nagwek2"/>
        <w:tabs>
          <w:tab w:val="clear" w:pos="2127"/>
          <w:tab w:val="num" w:pos="851"/>
        </w:tabs>
        <w:spacing w:before="0" w:after="0" w:line="300" w:lineRule="auto"/>
        <w:ind w:left="851" w:hanging="851"/>
        <w:rPr>
          <w:rFonts w:ascii="Verdana" w:hAnsi="Verdana"/>
          <w:sz w:val="20"/>
          <w:szCs w:val="20"/>
          <w:lang w:val="pl-PL"/>
        </w:rPr>
      </w:pP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r w:rsidRPr="00AB3E35">
        <w:rPr>
          <w:rFonts w:ascii="Verdana" w:hAnsi="Verdana"/>
          <w:sz w:val="20"/>
          <w:szCs w:val="20"/>
          <w:lang w:val="pl-PL"/>
        </w:rPr>
        <w:t>W razie jakichkolwiek rozbieżności, dwuznaczności pomiędzy Umową a Dokumentami Składowymi Umowy, pierwszeństwo mają zapisy Umowy.</w:t>
      </w:r>
    </w:p>
    <w:p w14:paraId="54CB779E" w14:textId="26C836BB" w:rsidR="00D051A9" w:rsidRPr="00AB3E35" w:rsidRDefault="00607AB8" w:rsidP="00026C75">
      <w:pPr>
        <w:pStyle w:val="Nagwek2"/>
        <w:tabs>
          <w:tab w:val="clear" w:pos="2127"/>
          <w:tab w:val="num" w:pos="851"/>
        </w:tabs>
        <w:spacing w:before="0" w:after="0" w:line="300" w:lineRule="auto"/>
        <w:ind w:left="851" w:hanging="851"/>
        <w:rPr>
          <w:rFonts w:ascii="Verdana" w:hAnsi="Verdana"/>
          <w:sz w:val="20"/>
          <w:szCs w:val="20"/>
          <w:lang w:val="pl-PL"/>
        </w:rPr>
      </w:pPr>
      <w:r w:rsidRPr="00AB3E35">
        <w:rPr>
          <w:rFonts w:ascii="Verdana" w:hAnsi="Verdana"/>
          <w:sz w:val="20"/>
          <w:szCs w:val="20"/>
          <w:lang w:val="pl-PL"/>
        </w:rPr>
        <w:t>W przypadku jakichkolwiek rozbieżności, dwuznaczności lub sprzeczności między Dokumentami Składowymi Umowy, hierarchia ważności określana jest w porządku maleją</w:t>
      </w:r>
      <w:r w:rsidR="00AB3E35">
        <w:rPr>
          <w:rFonts w:ascii="Verdana" w:hAnsi="Verdana"/>
          <w:sz w:val="20"/>
          <w:szCs w:val="20"/>
          <w:lang w:val="pl-PL"/>
        </w:rPr>
        <w:t>cym (najwyższa „a”, najniższa „</w:t>
      </w:r>
      <w:r w:rsidR="0015248F">
        <w:rPr>
          <w:rFonts w:ascii="Verdana" w:hAnsi="Verdana"/>
          <w:sz w:val="20"/>
          <w:szCs w:val="20"/>
          <w:lang w:val="pl-PL"/>
        </w:rPr>
        <w:t>g”) w pkt 15</w:t>
      </w:r>
      <w:r w:rsidR="00AB3E35">
        <w:rPr>
          <w:rFonts w:ascii="Verdana" w:hAnsi="Verdana"/>
          <w:sz w:val="20"/>
          <w:szCs w:val="20"/>
          <w:lang w:val="pl-PL"/>
        </w:rPr>
        <w:t>.</w:t>
      </w:r>
      <w:r w:rsidR="003A4750">
        <w:rPr>
          <w:rFonts w:ascii="Verdana" w:hAnsi="Verdana"/>
          <w:sz w:val="20"/>
          <w:szCs w:val="20"/>
          <w:lang w:val="pl-PL"/>
        </w:rPr>
        <w:t>7</w:t>
      </w:r>
      <w:r w:rsidRPr="00AB3E35">
        <w:rPr>
          <w:rFonts w:ascii="Verdana" w:hAnsi="Verdana"/>
          <w:sz w:val="20"/>
          <w:szCs w:val="20"/>
          <w:lang w:val="pl-PL"/>
        </w:rPr>
        <w:t xml:space="preserve"> Umowy</w:t>
      </w:r>
      <w:r w:rsidR="00D051A9" w:rsidRPr="00AB3E35">
        <w:rPr>
          <w:rFonts w:ascii="Verdana" w:hAnsi="Verdana"/>
          <w:sz w:val="20"/>
          <w:szCs w:val="20"/>
          <w:lang w:val="pl-PL"/>
        </w:rPr>
        <w:t xml:space="preserve">. </w:t>
      </w:r>
    </w:p>
    <w:p w14:paraId="1CB8B9D9" w14:textId="77777777" w:rsidR="00D051A9" w:rsidRPr="00AB3E35" w:rsidRDefault="00D051A9" w:rsidP="00026C75">
      <w:pPr>
        <w:pStyle w:val="Nagwek2"/>
        <w:tabs>
          <w:tab w:val="clear" w:pos="2127"/>
          <w:tab w:val="num" w:pos="851"/>
        </w:tabs>
        <w:spacing w:before="0" w:after="0" w:line="300" w:lineRule="auto"/>
        <w:ind w:left="851" w:hanging="851"/>
        <w:rPr>
          <w:rFonts w:ascii="Verdana" w:hAnsi="Verdana"/>
          <w:sz w:val="20"/>
          <w:szCs w:val="20"/>
          <w:lang w:val="pl-PL"/>
        </w:rPr>
      </w:pPr>
      <w:r w:rsidRPr="00AB3E35">
        <w:rPr>
          <w:rFonts w:ascii="Verdana" w:hAnsi="Verdana"/>
          <w:sz w:val="20"/>
          <w:szCs w:val="20"/>
          <w:lang w:val="pl-PL"/>
        </w:rPr>
        <w:t xml:space="preserve">W kwestiach nieuregulowanych Umową stosuje się </w:t>
      </w:r>
      <w:r w:rsidRPr="00AB3E35">
        <w:rPr>
          <w:rFonts w:ascii="Verdana" w:hAnsi="Verdana"/>
          <w:b/>
          <w:sz w:val="20"/>
          <w:szCs w:val="20"/>
          <w:lang w:val="pl-PL"/>
        </w:rPr>
        <w:t>odpowiednio</w:t>
      </w:r>
      <w:r w:rsidRPr="00AB3E35">
        <w:rPr>
          <w:rFonts w:ascii="Verdana" w:hAnsi="Verdana"/>
          <w:sz w:val="20"/>
          <w:szCs w:val="20"/>
          <w:lang w:val="pl-PL"/>
        </w:rPr>
        <w:t xml:space="preserve"> postanowienia OWZ</w:t>
      </w:r>
      <w:r w:rsidR="004E0738" w:rsidRPr="00AB3E35">
        <w:rPr>
          <w:rFonts w:ascii="Verdana" w:hAnsi="Verdana"/>
          <w:sz w:val="20"/>
          <w:szCs w:val="20"/>
          <w:lang w:val="pl-PL"/>
        </w:rPr>
        <w:t>T</w:t>
      </w:r>
      <w:r w:rsidRPr="00AB3E35">
        <w:rPr>
          <w:rFonts w:ascii="Verdana" w:hAnsi="Verdana"/>
          <w:sz w:val="20"/>
          <w:szCs w:val="20"/>
          <w:lang w:val="pl-PL"/>
        </w:rPr>
        <w:t>.</w:t>
      </w:r>
      <w:r w:rsidRPr="00026C75">
        <w:rPr>
          <w:rFonts w:ascii="Verdana" w:hAnsi="Verdana"/>
          <w:sz w:val="20"/>
          <w:szCs w:val="20"/>
          <w:lang w:val="pl-PL"/>
        </w:rPr>
        <w:t xml:space="preserve"> </w:t>
      </w:r>
    </w:p>
    <w:p w14:paraId="75BE7E50" w14:textId="77777777" w:rsidR="00D051A9" w:rsidRPr="00AB3E35" w:rsidRDefault="00D051A9" w:rsidP="00026C75">
      <w:pPr>
        <w:pStyle w:val="Nagwek2"/>
        <w:tabs>
          <w:tab w:val="clear" w:pos="2127"/>
          <w:tab w:val="num" w:pos="851"/>
        </w:tabs>
        <w:spacing w:before="0" w:after="0" w:line="300" w:lineRule="auto"/>
        <w:ind w:left="851" w:hanging="851"/>
        <w:rPr>
          <w:rFonts w:ascii="Verdana" w:hAnsi="Verdana"/>
          <w:sz w:val="20"/>
          <w:szCs w:val="20"/>
          <w:lang w:val="pl-PL"/>
        </w:rPr>
      </w:pPr>
      <w:r w:rsidRPr="00AB3E35">
        <w:rPr>
          <w:rFonts w:ascii="Verdana" w:hAnsi="Verdana"/>
          <w:sz w:val="20"/>
          <w:szCs w:val="20"/>
          <w:lang w:val="pl-PL"/>
        </w:rPr>
        <w:t xml:space="preserve">Ewentualne spory wynikłe w związku z wykonaniem Umowy rozstrzygane będą przez sąd właściwy miejscowo ze względu na siedzibę Zamawiającego. </w:t>
      </w:r>
    </w:p>
    <w:p w14:paraId="2800C404" w14:textId="77777777" w:rsidR="00D051A9" w:rsidRPr="00AB3E35" w:rsidRDefault="00D051A9" w:rsidP="00026C75">
      <w:pPr>
        <w:pStyle w:val="Nagwek2"/>
        <w:tabs>
          <w:tab w:val="clear" w:pos="2127"/>
          <w:tab w:val="num" w:pos="851"/>
        </w:tabs>
        <w:spacing w:before="0" w:after="0" w:line="300" w:lineRule="auto"/>
        <w:ind w:left="851" w:hanging="851"/>
        <w:rPr>
          <w:rFonts w:ascii="Verdana" w:hAnsi="Verdana"/>
          <w:sz w:val="20"/>
          <w:szCs w:val="20"/>
          <w:lang w:val="pl-PL"/>
        </w:rPr>
      </w:pPr>
      <w:r w:rsidRPr="00AB3E35">
        <w:rPr>
          <w:rFonts w:ascii="Verdana" w:hAnsi="Verdana"/>
          <w:sz w:val="20"/>
          <w:szCs w:val="20"/>
          <w:lang w:val="pl-PL"/>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406C9828" w14:textId="77777777" w:rsidR="00D051A9" w:rsidRPr="00AB3E35" w:rsidRDefault="00D051A9" w:rsidP="00C03EBB">
      <w:pPr>
        <w:pStyle w:val="Tekstpodstawowy"/>
        <w:spacing w:after="0" w:line="300" w:lineRule="auto"/>
        <w:rPr>
          <w:rFonts w:ascii="Verdana" w:hAnsi="Verdana"/>
          <w:sz w:val="20"/>
          <w:szCs w:val="20"/>
          <w:lang w:eastAsia="en-US"/>
        </w:rPr>
      </w:pPr>
    </w:p>
    <w:p w14:paraId="2116140B" w14:textId="77777777" w:rsidR="00D051A9" w:rsidRPr="00AB3E35" w:rsidRDefault="00D051A9">
      <w:pPr>
        <w:tabs>
          <w:tab w:val="center" w:pos="1704"/>
          <w:tab w:val="center" w:pos="7100"/>
        </w:tabs>
        <w:spacing w:line="300" w:lineRule="auto"/>
        <w:rPr>
          <w:rFonts w:ascii="Verdana" w:eastAsia="Calibri" w:hAnsi="Verdana" w:cstheme="minorHAnsi"/>
          <w:b/>
          <w:bCs/>
          <w:sz w:val="20"/>
          <w:szCs w:val="20"/>
        </w:rPr>
      </w:pPr>
      <w:r w:rsidRPr="00AB3E35">
        <w:rPr>
          <w:rFonts w:ascii="Verdana" w:eastAsia="Calibri" w:hAnsi="Verdana" w:cstheme="minorHAnsi"/>
          <w:b/>
          <w:bCs/>
          <w:sz w:val="20"/>
          <w:szCs w:val="20"/>
        </w:rPr>
        <w:tab/>
        <w:t>WYKONAWCA</w:t>
      </w:r>
      <w:r w:rsidRPr="00AB3E35">
        <w:rPr>
          <w:rFonts w:ascii="Verdana" w:eastAsia="Calibri" w:hAnsi="Verdana" w:cstheme="minorHAnsi"/>
          <w:b/>
          <w:bCs/>
          <w:sz w:val="20"/>
          <w:szCs w:val="20"/>
        </w:rPr>
        <w:tab/>
        <w:t>ZAMAWIAJĄCY</w:t>
      </w:r>
    </w:p>
    <w:p w14:paraId="670BB7D8" w14:textId="77777777" w:rsidR="00D051A9" w:rsidRPr="00AB3E35" w:rsidRDefault="00D051A9">
      <w:pPr>
        <w:tabs>
          <w:tab w:val="center" w:pos="1704"/>
          <w:tab w:val="center" w:pos="7100"/>
        </w:tabs>
        <w:spacing w:line="300" w:lineRule="auto"/>
        <w:rPr>
          <w:rFonts w:ascii="Verdana" w:eastAsia="Calibri" w:hAnsi="Verdana" w:cstheme="minorHAnsi"/>
          <w:b/>
          <w:bCs/>
          <w:sz w:val="20"/>
          <w:szCs w:val="20"/>
        </w:rPr>
      </w:pPr>
    </w:p>
    <w:p w14:paraId="4798CF1B" w14:textId="77777777" w:rsidR="00D051A9" w:rsidRPr="00AB3E35" w:rsidRDefault="00D051A9">
      <w:pPr>
        <w:tabs>
          <w:tab w:val="center" w:pos="1704"/>
          <w:tab w:val="center" w:pos="7100"/>
        </w:tabs>
        <w:spacing w:line="300" w:lineRule="auto"/>
        <w:rPr>
          <w:rFonts w:ascii="Verdana" w:eastAsia="Calibri" w:hAnsi="Verdana" w:cstheme="minorHAnsi"/>
          <w:b/>
          <w:bCs/>
          <w:sz w:val="20"/>
          <w:szCs w:val="20"/>
        </w:rPr>
      </w:pPr>
    </w:p>
    <w:p w14:paraId="4C4E1F64" w14:textId="77777777" w:rsidR="00D051A9" w:rsidRPr="00AB3E35" w:rsidRDefault="00D051A9">
      <w:pPr>
        <w:tabs>
          <w:tab w:val="center" w:pos="1704"/>
          <w:tab w:val="center" w:pos="7100"/>
        </w:tabs>
        <w:spacing w:line="300" w:lineRule="auto"/>
        <w:rPr>
          <w:rFonts w:ascii="Verdana" w:eastAsia="Calibri" w:hAnsi="Verdana" w:cstheme="minorHAnsi"/>
          <w:b/>
          <w:bCs/>
          <w:sz w:val="20"/>
          <w:szCs w:val="20"/>
        </w:rPr>
      </w:pPr>
      <w:r w:rsidRPr="00AB3E35">
        <w:rPr>
          <w:rFonts w:ascii="Verdana" w:eastAsia="Calibri" w:hAnsi="Verdana" w:cstheme="minorHAnsi"/>
          <w:b/>
          <w:bCs/>
          <w:sz w:val="20"/>
          <w:szCs w:val="20"/>
        </w:rPr>
        <w:t>…………………………………………..</w:t>
      </w:r>
      <w:r w:rsidRPr="00AB3E35">
        <w:rPr>
          <w:rFonts w:ascii="Verdana" w:eastAsia="Calibri" w:hAnsi="Verdana" w:cstheme="minorHAnsi"/>
          <w:b/>
          <w:bCs/>
          <w:sz w:val="20"/>
          <w:szCs w:val="20"/>
        </w:rPr>
        <w:tab/>
        <w:t>…………………………………………</w:t>
      </w:r>
    </w:p>
    <w:p w14:paraId="6C171E56" w14:textId="77777777" w:rsidR="00D051A9" w:rsidRPr="00AB3E35" w:rsidRDefault="00D051A9" w:rsidP="00C03EBB">
      <w:pPr>
        <w:spacing w:line="300" w:lineRule="auto"/>
        <w:rPr>
          <w:rFonts w:ascii="Verdana" w:hAnsi="Verdana" w:cs="Arial"/>
          <w:b/>
          <w:sz w:val="20"/>
          <w:szCs w:val="20"/>
        </w:rPr>
      </w:pPr>
      <w:r w:rsidRPr="00AB3E35">
        <w:rPr>
          <w:rFonts w:ascii="Verdana" w:hAnsi="Verdana" w:cs="Arial"/>
          <w:b/>
          <w:sz w:val="20"/>
          <w:szCs w:val="20"/>
        </w:rPr>
        <w:br w:type="page"/>
      </w:r>
    </w:p>
    <w:p w14:paraId="49E21E47" w14:textId="7E436A05" w:rsidR="00BF0811" w:rsidRPr="00AB3E35" w:rsidRDefault="00BF0811" w:rsidP="00BF0811">
      <w:pPr>
        <w:spacing w:line="300" w:lineRule="auto"/>
        <w:rPr>
          <w:rFonts w:ascii="Verdana" w:hAnsi="Verdana" w:cs="Arial"/>
          <w:b/>
          <w:sz w:val="20"/>
          <w:szCs w:val="20"/>
        </w:rPr>
      </w:pPr>
      <w:r>
        <w:rPr>
          <w:rFonts w:ascii="Verdana" w:hAnsi="Verdana" w:cs="Arial"/>
          <w:b/>
          <w:sz w:val="20"/>
          <w:szCs w:val="20"/>
        </w:rPr>
        <w:lastRenderedPageBreak/>
        <w:t>Załącznik nr 2</w:t>
      </w:r>
      <w:r w:rsidRPr="00AB3E35">
        <w:rPr>
          <w:rFonts w:ascii="Verdana" w:hAnsi="Verdana" w:cs="Arial"/>
          <w:b/>
          <w:sz w:val="20"/>
          <w:szCs w:val="20"/>
        </w:rPr>
        <w:t xml:space="preserve"> do Umowy</w:t>
      </w:r>
    </w:p>
    <w:p w14:paraId="02B063B6" w14:textId="77777777" w:rsidR="00BF0811" w:rsidRPr="00AB3E35" w:rsidRDefault="00BF0811" w:rsidP="00BF0811">
      <w:pPr>
        <w:pStyle w:val="Akapitzlist"/>
        <w:spacing w:line="300" w:lineRule="auto"/>
        <w:ind w:left="426"/>
        <w:rPr>
          <w:rFonts w:ascii="Verdana" w:hAnsi="Verdana" w:cs="Arial"/>
          <w:sz w:val="20"/>
          <w:szCs w:val="20"/>
        </w:rPr>
      </w:pPr>
    </w:p>
    <w:p w14:paraId="43EDFADC" w14:textId="77777777" w:rsidR="00BF0811" w:rsidRPr="00AB3E35" w:rsidRDefault="00BF0811" w:rsidP="00BF0811">
      <w:pPr>
        <w:spacing w:line="300" w:lineRule="auto"/>
        <w:ind w:left="426"/>
        <w:contextualSpacing/>
        <w:jc w:val="center"/>
        <w:rPr>
          <w:rFonts w:ascii="Verdana" w:eastAsia="Calibri" w:hAnsi="Verdana" w:cs="Arial"/>
          <w:sz w:val="20"/>
          <w:szCs w:val="20"/>
        </w:rPr>
      </w:pPr>
      <w:r w:rsidRPr="00C174B8">
        <w:rPr>
          <w:rFonts w:ascii="Verdana" w:hAnsi="Verdana" w:cs="Arial"/>
          <w:b/>
          <w:sz w:val="20"/>
          <w:szCs w:val="20"/>
        </w:rPr>
        <w:t>Warunki ubezpieczenia</w:t>
      </w:r>
    </w:p>
    <w:p w14:paraId="1BBD972E" w14:textId="77777777" w:rsidR="00BF0811" w:rsidRPr="00AB3E35" w:rsidRDefault="00BF0811" w:rsidP="00BF0811">
      <w:pPr>
        <w:numPr>
          <w:ilvl w:val="3"/>
          <w:numId w:val="6"/>
        </w:numPr>
        <w:spacing w:line="300" w:lineRule="auto"/>
        <w:ind w:left="426" w:hanging="426"/>
        <w:contextualSpacing/>
        <w:jc w:val="both"/>
        <w:rPr>
          <w:rFonts w:ascii="Verdana" w:eastAsia="Calibri" w:hAnsi="Verdana" w:cs="Arial"/>
          <w:sz w:val="20"/>
          <w:szCs w:val="20"/>
        </w:rPr>
      </w:pPr>
      <w:r w:rsidRPr="00AB3E35">
        <w:rPr>
          <w:rFonts w:ascii="Verdana" w:eastAsia="Calibri" w:hAnsi="Verdana" w:cs="Arial"/>
          <w:sz w:val="20"/>
          <w:szCs w:val="20"/>
        </w:rPr>
        <w:t>Wykonawca zapewni ochronę ubezpieczeniową w ramach umowy ubezpieczenia odpowiedzialności cywilnej zgodnie z zapisami ust. 2 niniejszego załącznika.</w:t>
      </w:r>
    </w:p>
    <w:p w14:paraId="535D6E3E" w14:textId="77777777" w:rsidR="00BF0811" w:rsidRPr="00AB3E35" w:rsidRDefault="00BF0811" w:rsidP="00BF0811">
      <w:pPr>
        <w:numPr>
          <w:ilvl w:val="3"/>
          <w:numId w:val="6"/>
        </w:numPr>
        <w:spacing w:line="300" w:lineRule="auto"/>
        <w:ind w:left="426" w:hanging="426"/>
        <w:contextualSpacing/>
        <w:jc w:val="both"/>
        <w:rPr>
          <w:rFonts w:ascii="Verdana" w:eastAsia="Calibri" w:hAnsi="Verdana" w:cs="Arial"/>
          <w:sz w:val="20"/>
          <w:szCs w:val="20"/>
        </w:rPr>
      </w:pPr>
      <w:bookmarkStart w:id="19" w:name="_Toc173508571"/>
      <w:r w:rsidRPr="00AB3E35">
        <w:rPr>
          <w:rFonts w:ascii="Verdana" w:eastAsia="Calibri" w:hAnsi="Verdana" w:cs="Arial"/>
          <w:sz w:val="20"/>
          <w:szCs w:val="20"/>
        </w:rPr>
        <w:t>Ubezpieczenie Odpowiedzialności Cywilnej</w:t>
      </w:r>
      <w:bookmarkEnd w:id="19"/>
      <w:r w:rsidRPr="00AB3E35">
        <w:rPr>
          <w:rFonts w:ascii="Verdana" w:eastAsia="Calibri" w:hAnsi="Verdana" w:cs="Arial"/>
          <w:sz w:val="20"/>
          <w:szCs w:val="20"/>
        </w:rPr>
        <w:t xml:space="preserve"> </w:t>
      </w:r>
    </w:p>
    <w:p w14:paraId="425B12A5" w14:textId="77777777" w:rsidR="00BF0811" w:rsidRPr="00AB3E35" w:rsidRDefault="00BF0811" w:rsidP="00BF0811">
      <w:pPr>
        <w:spacing w:line="300" w:lineRule="auto"/>
        <w:ind w:left="426"/>
        <w:contextualSpacing/>
        <w:jc w:val="both"/>
        <w:rPr>
          <w:rFonts w:ascii="Verdana" w:eastAsia="Calibri" w:hAnsi="Verdana" w:cs="Arial"/>
          <w:sz w:val="20"/>
          <w:szCs w:val="20"/>
        </w:rPr>
      </w:pPr>
      <w:r w:rsidRPr="00AB3E35">
        <w:rPr>
          <w:rFonts w:ascii="Verdana" w:eastAsia="Calibri" w:hAnsi="Verdana" w:cs="Arial"/>
          <w:sz w:val="20"/>
          <w:szCs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AE720C7" w14:textId="77777777" w:rsidR="00BF0811" w:rsidRPr="00AB3E35" w:rsidRDefault="00BF0811" w:rsidP="00BF0811">
      <w:pPr>
        <w:spacing w:line="300" w:lineRule="auto"/>
        <w:ind w:firstLine="426"/>
        <w:jc w:val="both"/>
        <w:rPr>
          <w:rFonts w:ascii="Verdana" w:eastAsia="Calibri" w:hAnsi="Verdana" w:cs="Arial"/>
          <w:sz w:val="20"/>
          <w:szCs w:val="20"/>
        </w:rPr>
      </w:pPr>
      <w:r w:rsidRPr="00AB3E35">
        <w:rPr>
          <w:rFonts w:ascii="Verdana" w:eastAsia="Calibri" w:hAnsi="Verdana" w:cs="Arial"/>
          <w:sz w:val="20"/>
          <w:szCs w:val="20"/>
        </w:rPr>
        <w:t>Ubezpieczenie to będzie spełniało łącznie następujące warunki:</w:t>
      </w:r>
    </w:p>
    <w:p w14:paraId="4FE14E28" w14:textId="77777777" w:rsidR="00BF0811" w:rsidRPr="00AB3E35" w:rsidRDefault="00BF0811" w:rsidP="00BF0811">
      <w:pPr>
        <w:pStyle w:val="Akapitzlist"/>
        <w:numPr>
          <w:ilvl w:val="0"/>
          <w:numId w:val="8"/>
        </w:numPr>
        <w:spacing w:line="300" w:lineRule="auto"/>
        <w:jc w:val="both"/>
        <w:rPr>
          <w:rFonts w:ascii="Verdana" w:eastAsia="Calibri" w:hAnsi="Verdana" w:cs="Arial"/>
          <w:sz w:val="20"/>
          <w:szCs w:val="20"/>
        </w:rPr>
      </w:pPr>
      <w:r w:rsidRPr="00AB3E35">
        <w:rPr>
          <w:rFonts w:ascii="Verdana" w:hAnsi="Verdana" w:cs="Arial"/>
          <w:iCs/>
          <w:sz w:val="20"/>
          <w:szCs w:val="20"/>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AB3E35">
        <w:rPr>
          <w:rFonts w:ascii="Verdana" w:eastAsia="Calibri" w:hAnsi="Verdana" w:cs="Arial"/>
          <w:sz w:val="20"/>
          <w:szCs w:val="20"/>
        </w:rPr>
        <w:t>.</w:t>
      </w:r>
    </w:p>
    <w:p w14:paraId="11802289" w14:textId="77777777" w:rsidR="00BF0811" w:rsidRPr="00AB3E35" w:rsidRDefault="00BF0811" w:rsidP="00BF0811">
      <w:pPr>
        <w:pStyle w:val="Akapitzlist"/>
        <w:spacing w:line="300" w:lineRule="auto"/>
        <w:ind w:left="786"/>
        <w:jc w:val="both"/>
        <w:rPr>
          <w:rFonts w:ascii="Verdana" w:eastAsia="Calibri" w:hAnsi="Verdana" w:cs="Arial"/>
          <w:sz w:val="20"/>
          <w:szCs w:val="20"/>
        </w:rPr>
      </w:pPr>
      <w:r w:rsidRPr="00AB3E35">
        <w:rPr>
          <w:rFonts w:ascii="Verdana" w:eastAsia="Calibri" w:hAnsi="Verdana" w:cs="Arial"/>
          <w:sz w:val="20"/>
          <w:szCs w:val="20"/>
        </w:rPr>
        <w:t>Dodatkowo, zakres ubezpieczenia zostanie rozszerzony o / będzie uwzględniał:</w:t>
      </w:r>
    </w:p>
    <w:p w14:paraId="7BB9989D" w14:textId="77777777" w:rsidR="00BF0811" w:rsidRPr="00AB3E35" w:rsidRDefault="00BF0811" w:rsidP="00BF0811">
      <w:pPr>
        <w:pStyle w:val="Akapitzlist"/>
        <w:numPr>
          <w:ilvl w:val="0"/>
          <w:numId w:val="9"/>
        </w:numPr>
        <w:spacing w:line="300" w:lineRule="auto"/>
        <w:jc w:val="both"/>
        <w:rPr>
          <w:rFonts w:ascii="Verdana" w:eastAsia="Calibri" w:hAnsi="Verdana" w:cs="Arial"/>
          <w:sz w:val="20"/>
          <w:szCs w:val="20"/>
        </w:rPr>
      </w:pPr>
      <w:r w:rsidRPr="00AB3E35">
        <w:rPr>
          <w:rFonts w:ascii="Verdana" w:hAnsi="Verdana" w:cs="Arial"/>
          <w:iCs/>
          <w:sz w:val="20"/>
          <w:szCs w:val="20"/>
        </w:rPr>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A20BDBE" w14:textId="77777777" w:rsidR="00BF0811" w:rsidRPr="00AB3E35" w:rsidRDefault="00BF0811" w:rsidP="00BF0811">
      <w:pPr>
        <w:pStyle w:val="Akapitzlist"/>
        <w:numPr>
          <w:ilvl w:val="0"/>
          <w:numId w:val="9"/>
        </w:numPr>
        <w:spacing w:line="300" w:lineRule="auto"/>
        <w:jc w:val="both"/>
        <w:rPr>
          <w:rFonts w:ascii="Verdana" w:eastAsia="Calibri" w:hAnsi="Verdana" w:cs="Arial"/>
          <w:sz w:val="20"/>
          <w:szCs w:val="20"/>
        </w:rPr>
      </w:pPr>
      <w:r w:rsidRPr="00AB3E35">
        <w:rPr>
          <w:rFonts w:ascii="Verdana" w:hAnsi="Verdana" w:cs="Arial"/>
          <w:iCs/>
          <w:sz w:val="20"/>
          <w:szCs w:val="20"/>
        </w:rPr>
        <w:t xml:space="preserve">szkody spowodowane przez pojazdy nie podlegające obowiązkowemu ubezpieczeniu odpowiedzialności cywilnej posiadaczy pojazdów mechanicznych o ile będą wykorzystywane do realizacji Umowy. </w:t>
      </w:r>
    </w:p>
    <w:p w14:paraId="751BDB7E" w14:textId="77777777" w:rsidR="00BF0811" w:rsidRPr="00AB3E35" w:rsidRDefault="00BF0811" w:rsidP="00BF0811">
      <w:pPr>
        <w:pStyle w:val="Akapitzlist"/>
        <w:numPr>
          <w:ilvl w:val="0"/>
          <w:numId w:val="9"/>
        </w:numPr>
        <w:spacing w:line="300" w:lineRule="auto"/>
        <w:jc w:val="both"/>
        <w:rPr>
          <w:rFonts w:ascii="Verdana" w:eastAsia="Calibri" w:hAnsi="Verdana" w:cs="Arial"/>
          <w:sz w:val="20"/>
          <w:szCs w:val="20"/>
        </w:rPr>
      </w:pPr>
      <w:r w:rsidRPr="00AB3E35">
        <w:rPr>
          <w:rFonts w:ascii="Verdana" w:hAnsi="Verdana" w:cs="Arial"/>
          <w:iCs/>
          <w:sz w:val="20"/>
          <w:szCs w:val="20"/>
        </w:rPr>
        <w:t>szkody powstałe po wykonaniu pracy lub usługi wynikłe z nienależytego wykonania zobowiązania, i/lub z czynu niedozwolonego;</w:t>
      </w:r>
    </w:p>
    <w:p w14:paraId="48C056D3" w14:textId="77777777" w:rsidR="00BF0811" w:rsidRPr="00AB3E35" w:rsidRDefault="00BF0811" w:rsidP="00BF0811">
      <w:pPr>
        <w:pStyle w:val="Akapitzlist"/>
        <w:numPr>
          <w:ilvl w:val="0"/>
          <w:numId w:val="9"/>
        </w:numPr>
        <w:spacing w:line="300" w:lineRule="auto"/>
        <w:jc w:val="both"/>
        <w:rPr>
          <w:rFonts w:ascii="Verdana" w:eastAsia="Calibri" w:hAnsi="Verdana" w:cs="Arial"/>
          <w:sz w:val="20"/>
          <w:szCs w:val="20"/>
        </w:rPr>
      </w:pPr>
      <w:r w:rsidRPr="00AB3E35">
        <w:rPr>
          <w:rFonts w:ascii="Verdana" w:hAnsi="Verdana" w:cs="Arial"/>
          <w:iCs/>
          <w:sz w:val="20"/>
          <w:szCs w:val="20"/>
        </w:rPr>
        <w:t>szkody powstałe wskutek rażącego niedbalstwa;</w:t>
      </w:r>
    </w:p>
    <w:p w14:paraId="15CFC5C8" w14:textId="77777777" w:rsidR="00BF0811" w:rsidRPr="00AB3E35" w:rsidRDefault="00BF0811" w:rsidP="00BF0811">
      <w:pPr>
        <w:pStyle w:val="Akapitzlist"/>
        <w:numPr>
          <w:ilvl w:val="0"/>
          <w:numId w:val="9"/>
        </w:numPr>
        <w:spacing w:line="300" w:lineRule="auto"/>
        <w:jc w:val="both"/>
        <w:rPr>
          <w:rFonts w:ascii="Verdana" w:eastAsia="Calibri" w:hAnsi="Verdana" w:cs="Arial"/>
          <w:sz w:val="20"/>
          <w:szCs w:val="20"/>
        </w:rPr>
      </w:pPr>
      <w:r w:rsidRPr="00AB3E35">
        <w:rPr>
          <w:rFonts w:ascii="Verdana" w:hAnsi="Verdana" w:cs="Arial"/>
          <w:iCs/>
          <w:sz w:val="20"/>
          <w:szCs w:val="20"/>
        </w:rPr>
        <w:t>szkody wyrządzone w mieniu przekazanym w celu wykonania obróbki, czyszczenia, naprawy, demontażu, montażu, zabudowy lub innych podobnych czynności lub prac;</w:t>
      </w:r>
    </w:p>
    <w:p w14:paraId="5EE33710" w14:textId="77777777" w:rsidR="00BF0811" w:rsidRPr="00AB3E35" w:rsidRDefault="00BF0811" w:rsidP="00BF0811">
      <w:pPr>
        <w:pStyle w:val="Akapitzlist"/>
        <w:numPr>
          <w:ilvl w:val="0"/>
          <w:numId w:val="9"/>
        </w:numPr>
        <w:spacing w:line="300" w:lineRule="auto"/>
        <w:jc w:val="both"/>
        <w:rPr>
          <w:rFonts w:ascii="Verdana" w:eastAsia="Calibri" w:hAnsi="Verdana" w:cs="Arial"/>
          <w:sz w:val="20"/>
          <w:szCs w:val="20"/>
        </w:rPr>
      </w:pPr>
      <w:r w:rsidRPr="00AB3E35">
        <w:rPr>
          <w:rFonts w:ascii="Verdana" w:hAnsi="Verdana" w:cs="Arial"/>
          <w:iCs/>
          <w:sz w:val="20"/>
          <w:szCs w:val="20"/>
        </w:rPr>
        <w:t>szkody wyrządzone w mieniu powierzonym lub będącym w pieczy, pod nadzorem lub kontrolą Wykonawcy lub Podwykonawcy – o ile wykonawcy będzie powierzane mienie inne niż będące przedmiotem wykonywanych prac;</w:t>
      </w:r>
    </w:p>
    <w:p w14:paraId="4DC43D80" w14:textId="77777777" w:rsidR="00BF0811" w:rsidRPr="00AB3E35" w:rsidRDefault="00BF0811" w:rsidP="00BF0811">
      <w:pPr>
        <w:pStyle w:val="Akapitzlist"/>
        <w:numPr>
          <w:ilvl w:val="0"/>
          <w:numId w:val="9"/>
        </w:numPr>
        <w:spacing w:line="300" w:lineRule="auto"/>
        <w:jc w:val="both"/>
        <w:rPr>
          <w:rFonts w:ascii="Verdana" w:eastAsia="Calibri" w:hAnsi="Verdana" w:cs="Arial"/>
          <w:sz w:val="20"/>
          <w:szCs w:val="20"/>
        </w:rPr>
      </w:pPr>
      <w:r w:rsidRPr="00AB3E35">
        <w:rPr>
          <w:rFonts w:ascii="Verdana" w:hAnsi="Verdana" w:cs="Arial"/>
          <w:iCs/>
          <w:sz w:val="20"/>
          <w:szCs w:val="20"/>
        </w:rPr>
        <w:t>szkody nie będące następstwem szkód osobowych, ani szkód rzeczowych (tzw. czyste straty finansowe). Dopuszcza się zastosowani</w:t>
      </w:r>
      <w:r>
        <w:rPr>
          <w:rFonts w:ascii="Verdana" w:hAnsi="Verdana" w:cs="Arial"/>
          <w:iCs/>
          <w:sz w:val="20"/>
          <w:szCs w:val="20"/>
        </w:rPr>
        <w:t>e podlimitu odpowiedzialności w </w:t>
      </w:r>
      <w:r w:rsidRPr="00AB3E35">
        <w:rPr>
          <w:rFonts w:ascii="Verdana" w:hAnsi="Verdana" w:cs="Arial"/>
          <w:iCs/>
          <w:sz w:val="20"/>
          <w:szCs w:val="20"/>
        </w:rPr>
        <w:t>wysokości nie niższej niż 2.000.000 zł (słownie: d</w:t>
      </w:r>
      <w:r>
        <w:rPr>
          <w:rFonts w:ascii="Verdana" w:hAnsi="Verdana" w:cs="Arial"/>
          <w:iCs/>
          <w:sz w:val="20"/>
          <w:szCs w:val="20"/>
        </w:rPr>
        <w:t>wa miliony  złotych) na jedno i </w:t>
      </w:r>
      <w:r w:rsidRPr="00AB3E35">
        <w:rPr>
          <w:rFonts w:ascii="Verdana" w:hAnsi="Verdana" w:cs="Arial"/>
          <w:iCs/>
          <w:sz w:val="20"/>
          <w:szCs w:val="20"/>
        </w:rPr>
        <w:t>wszystkie zdarzenia;</w:t>
      </w:r>
    </w:p>
    <w:p w14:paraId="7C78256C" w14:textId="77777777" w:rsidR="00BF0811" w:rsidRPr="00AB3E35" w:rsidRDefault="00BF0811" w:rsidP="00BF0811">
      <w:pPr>
        <w:pStyle w:val="Akapitzlist"/>
        <w:numPr>
          <w:ilvl w:val="0"/>
          <w:numId w:val="9"/>
        </w:numPr>
        <w:spacing w:line="300" w:lineRule="auto"/>
        <w:jc w:val="both"/>
        <w:rPr>
          <w:rFonts w:ascii="Verdana" w:eastAsia="Calibri" w:hAnsi="Verdana" w:cs="Arial"/>
          <w:sz w:val="20"/>
          <w:szCs w:val="20"/>
        </w:rPr>
      </w:pPr>
      <w:r w:rsidRPr="00AB3E35">
        <w:rPr>
          <w:rFonts w:ascii="Verdana" w:hAnsi="Verdana" w:cs="Arial"/>
          <w:iCs/>
          <w:sz w:val="20"/>
          <w:szCs w:val="20"/>
        </w:rPr>
        <w:t>nagłe szkody polegające na zanieczyszczeniu środowiska. Dopuszcza się zastosowanie podlimitu odpowiedzialności w wysokości nie niższej niż 2.000.000 zł (słownie: dwa miliony  złotych) na jedno i wszystkie zdarzenia;</w:t>
      </w:r>
    </w:p>
    <w:p w14:paraId="28409CD8" w14:textId="77777777" w:rsidR="00BF0811" w:rsidRPr="00AB3E35" w:rsidRDefault="00BF0811" w:rsidP="00BF0811">
      <w:pPr>
        <w:pStyle w:val="Akapitzlist"/>
        <w:numPr>
          <w:ilvl w:val="0"/>
          <w:numId w:val="9"/>
        </w:numPr>
        <w:spacing w:line="300" w:lineRule="auto"/>
        <w:rPr>
          <w:rFonts w:ascii="Verdana" w:hAnsi="Verdana" w:cs="Arial"/>
          <w:iCs/>
          <w:sz w:val="20"/>
          <w:szCs w:val="20"/>
        </w:rPr>
      </w:pPr>
      <w:r w:rsidRPr="00AB3E35">
        <w:rPr>
          <w:rFonts w:ascii="Verdana" w:hAnsi="Verdana" w:cs="Arial"/>
          <w:iCs/>
          <w:sz w:val="20"/>
          <w:szCs w:val="20"/>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51CDC0A4" w14:textId="77777777" w:rsidR="00BF0811" w:rsidRPr="00AB3E35" w:rsidRDefault="00BF0811" w:rsidP="00BF0811">
      <w:pPr>
        <w:pStyle w:val="Akapitzlist"/>
        <w:spacing w:line="300" w:lineRule="auto"/>
        <w:ind w:left="1146"/>
        <w:jc w:val="both"/>
        <w:rPr>
          <w:rFonts w:ascii="Verdana" w:eastAsia="Calibri" w:hAnsi="Verdana" w:cs="Arial"/>
          <w:sz w:val="20"/>
          <w:szCs w:val="20"/>
        </w:rPr>
      </w:pPr>
    </w:p>
    <w:p w14:paraId="5D6439EE" w14:textId="77777777" w:rsidR="00BF0811" w:rsidRPr="00AB3E35" w:rsidRDefault="00BF0811" w:rsidP="00BF0811">
      <w:pPr>
        <w:pStyle w:val="Akapitzlist"/>
        <w:numPr>
          <w:ilvl w:val="0"/>
          <w:numId w:val="8"/>
        </w:numPr>
        <w:spacing w:line="300" w:lineRule="auto"/>
        <w:jc w:val="both"/>
        <w:rPr>
          <w:rFonts w:ascii="Verdana" w:eastAsia="Calibri" w:hAnsi="Verdana" w:cs="Arial"/>
          <w:sz w:val="20"/>
          <w:szCs w:val="20"/>
        </w:rPr>
      </w:pPr>
      <w:r w:rsidRPr="00AB3E35">
        <w:rPr>
          <w:rFonts w:ascii="Verdana" w:hAnsi="Verdana" w:cs="Arial"/>
          <w:iCs/>
          <w:sz w:val="20"/>
          <w:szCs w:val="20"/>
        </w:rPr>
        <w:t>Ochroną jako ubezpieczeni objęci będą także podwykonawcy jako dodatkowo ubezpieczeni.</w:t>
      </w:r>
    </w:p>
    <w:p w14:paraId="690F3DF1" w14:textId="77777777" w:rsidR="00BF0811" w:rsidRPr="00AB3E35" w:rsidRDefault="00BF0811" w:rsidP="00BF0811">
      <w:pPr>
        <w:pStyle w:val="Akapitzlist"/>
        <w:numPr>
          <w:ilvl w:val="0"/>
          <w:numId w:val="8"/>
        </w:numPr>
        <w:spacing w:line="300" w:lineRule="auto"/>
        <w:jc w:val="both"/>
        <w:rPr>
          <w:rFonts w:ascii="Verdana" w:eastAsia="Calibri" w:hAnsi="Verdana" w:cs="Arial"/>
          <w:sz w:val="20"/>
          <w:szCs w:val="20"/>
        </w:rPr>
      </w:pPr>
      <w:r w:rsidRPr="00AB3E35">
        <w:rPr>
          <w:rFonts w:ascii="Verdana" w:hAnsi="Verdana" w:cs="Arial"/>
          <w:iCs/>
          <w:sz w:val="20"/>
          <w:szCs w:val="20"/>
        </w:rPr>
        <w:lastRenderedPageBreak/>
        <w:t>Suma gwarancyjna powinna wynosić nie mniej niż 5.000.000 zł (słownie: pięć milionów   złotych) na jedno i wszystkie zdarzenia.</w:t>
      </w:r>
    </w:p>
    <w:p w14:paraId="08C848A1" w14:textId="77777777" w:rsidR="00BF0811" w:rsidRPr="00AB3E35" w:rsidRDefault="00BF0811" w:rsidP="00BF0811">
      <w:pPr>
        <w:pStyle w:val="Akapitzlist"/>
        <w:numPr>
          <w:ilvl w:val="0"/>
          <w:numId w:val="8"/>
        </w:numPr>
        <w:spacing w:line="300" w:lineRule="auto"/>
        <w:jc w:val="both"/>
        <w:rPr>
          <w:rFonts w:ascii="Verdana" w:eastAsia="Calibri" w:hAnsi="Verdana" w:cs="Arial"/>
          <w:sz w:val="20"/>
          <w:szCs w:val="20"/>
        </w:rPr>
      </w:pPr>
      <w:r w:rsidRPr="00AB3E35">
        <w:rPr>
          <w:rFonts w:ascii="Verdana" w:hAnsi="Verdana" w:cs="Arial"/>
          <w:iCs/>
          <w:sz w:val="20"/>
          <w:szCs w:val="20"/>
        </w:rPr>
        <w:t>Franszyzy, udziały własne ubezpieczenia powinny dotyczyć wyłącznie szkód rzeczowych lub czystych strat finansowych i wynosić nie więcej niż 50.000 zł (słownie: pięćdziesiąt tysięcy złotych)</w:t>
      </w:r>
    </w:p>
    <w:p w14:paraId="0697088E" w14:textId="77777777" w:rsidR="00BF0811" w:rsidRPr="00AB3E35" w:rsidRDefault="00BF0811" w:rsidP="00BF0811">
      <w:pPr>
        <w:pStyle w:val="Akapitzlist"/>
        <w:numPr>
          <w:ilvl w:val="0"/>
          <w:numId w:val="8"/>
        </w:numPr>
        <w:spacing w:line="300" w:lineRule="auto"/>
        <w:jc w:val="both"/>
        <w:rPr>
          <w:rFonts w:ascii="Verdana" w:eastAsia="Calibri" w:hAnsi="Verdana" w:cs="Arial"/>
          <w:sz w:val="20"/>
          <w:szCs w:val="20"/>
        </w:rPr>
      </w:pPr>
      <w:r w:rsidRPr="00AB3E35">
        <w:rPr>
          <w:rFonts w:ascii="Verdana" w:hAnsi="Verdana" w:cs="Arial"/>
          <w:iCs/>
          <w:sz w:val="20"/>
          <w:szCs w:val="20"/>
        </w:rPr>
        <w:t>Zakres terytorialny umowy ubezpieczenia odpowiedzialności cywilnej: teren Polski.</w:t>
      </w:r>
    </w:p>
    <w:p w14:paraId="6B2FEEAC" w14:textId="77777777" w:rsidR="00BF0811" w:rsidRPr="00AB3E35" w:rsidRDefault="00BF0811" w:rsidP="00BF0811">
      <w:pPr>
        <w:pStyle w:val="Akapitzlist"/>
        <w:numPr>
          <w:ilvl w:val="0"/>
          <w:numId w:val="8"/>
        </w:numPr>
        <w:spacing w:line="300" w:lineRule="auto"/>
        <w:jc w:val="both"/>
        <w:rPr>
          <w:rFonts w:ascii="Verdana" w:eastAsia="Calibri" w:hAnsi="Verdana" w:cs="Arial"/>
          <w:sz w:val="20"/>
          <w:szCs w:val="20"/>
        </w:rPr>
      </w:pPr>
      <w:r w:rsidRPr="00AB3E35">
        <w:rPr>
          <w:rFonts w:ascii="Verdana" w:hAnsi="Verdana" w:cs="Arial"/>
          <w:iCs/>
          <w:sz w:val="20"/>
          <w:szCs w:val="20"/>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28E43A71" w14:textId="77777777" w:rsidR="00BF0811" w:rsidRPr="00AB3E35" w:rsidRDefault="00BF0811" w:rsidP="00BF0811">
      <w:pPr>
        <w:spacing w:line="300" w:lineRule="auto"/>
        <w:contextualSpacing/>
        <w:jc w:val="both"/>
        <w:rPr>
          <w:rFonts w:ascii="Verdana" w:eastAsia="Calibri" w:hAnsi="Verdana" w:cs="Arial"/>
          <w:sz w:val="20"/>
          <w:szCs w:val="20"/>
        </w:rPr>
      </w:pPr>
    </w:p>
    <w:p w14:paraId="56A2C190" w14:textId="77777777" w:rsidR="00BF0811" w:rsidRPr="00AB3E35" w:rsidRDefault="00BF0811" w:rsidP="00BF0811">
      <w:pPr>
        <w:numPr>
          <w:ilvl w:val="3"/>
          <w:numId w:val="6"/>
        </w:numPr>
        <w:spacing w:line="300" w:lineRule="auto"/>
        <w:ind w:left="426" w:hanging="426"/>
        <w:contextualSpacing/>
        <w:jc w:val="both"/>
        <w:rPr>
          <w:rFonts w:ascii="Verdana" w:eastAsia="Calibri" w:hAnsi="Verdana" w:cs="Arial"/>
          <w:sz w:val="20"/>
          <w:szCs w:val="20"/>
        </w:rPr>
      </w:pPr>
      <w:r w:rsidRPr="00AB3E35">
        <w:rPr>
          <w:rFonts w:ascii="Verdana" w:eastAsia="Calibri" w:hAnsi="Verdana" w:cs="Arial"/>
          <w:sz w:val="20"/>
          <w:szCs w:val="20"/>
        </w:rPr>
        <w:t>Postanowienia wspólne</w:t>
      </w:r>
    </w:p>
    <w:p w14:paraId="3CE89A36" w14:textId="77777777" w:rsidR="00BF0811" w:rsidRPr="00AB3E35" w:rsidRDefault="00BF0811" w:rsidP="00BF0811">
      <w:pPr>
        <w:numPr>
          <w:ilvl w:val="2"/>
          <w:numId w:val="7"/>
        </w:numPr>
        <w:spacing w:line="300" w:lineRule="auto"/>
        <w:ind w:left="709" w:hanging="283"/>
        <w:contextualSpacing/>
        <w:jc w:val="both"/>
        <w:rPr>
          <w:rFonts w:ascii="Verdana" w:eastAsia="Calibri" w:hAnsi="Verdana" w:cs="Arial"/>
          <w:sz w:val="20"/>
          <w:szCs w:val="20"/>
        </w:rPr>
      </w:pPr>
      <w:r w:rsidRPr="00AB3E35">
        <w:rPr>
          <w:rFonts w:ascii="Verdana" w:hAnsi="Verdana" w:cs="Arial"/>
          <w:iCs/>
          <w:sz w:val="20"/>
          <w:szCs w:val="20"/>
        </w:rPr>
        <w:t>Wykonawca jest zobligowany dostarczyć kopie po</w:t>
      </w:r>
      <w:r>
        <w:rPr>
          <w:rFonts w:ascii="Verdana" w:hAnsi="Verdana" w:cs="Arial"/>
          <w:iCs/>
          <w:sz w:val="20"/>
          <w:szCs w:val="20"/>
        </w:rPr>
        <w:t>lis (potwierdzoną za zgodność z </w:t>
      </w:r>
      <w:r w:rsidRPr="00AB3E35">
        <w:rPr>
          <w:rFonts w:ascii="Verdana" w:hAnsi="Verdana" w:cs="Arial"/>
          <w:iCs/>
          <w:sz w:val="20"/>
          <w:szCs w:val="20"/>
        </w:rPr>
        <w:t>oryginałem) poświadczającą zawarcie umowy ubezp</w:t>
      </w:r>
      <w:r>
        <w:rPr>
          <w:rFonts w:ascii="Verdana" w:hAnsi="Verdana" w:cs="Arial"/>
          <w:iCs/>
          <w:sz w:val="20"/>
          <w:szCs w:val="20"/>
        </w:rPr>
        <w:t>ieczenia, zgodnej z wymogami, o </w:t>
      </w:r>
      <w:r w:rsidRPr="00AB3E35">
        <w:rPr>
          <w:rFonts w:ascii="Verdana" w:hAnsi="Verdana" w:cs="Arial"/>
          <w:iCs/>
          <w:sz w:val="20"/>
          <w:szCs w:val="20"/>
        </w:rPr>
        <w:t xml:space="preserve">których mowa powyżej w ust. 1. Kopia taka dostarczona być powinna w terminie do </w:t>
      </w:r>
      <w:r>
        <w:rPr>
          <w:rFonts w:ascii="Verdana" w:hAnsi="Verdana" w:cs="Arial"/>
          <w:iCs/>
          <w:sz w:val="20"/>
          <w:szCs w:val="20"/>
        </w:rPr>
        <w:t>7 dni od podpisania niniejszej umowy.</w:t>
      </w:r>
    </w:p>
    <w:p w14:paraId="4270EED8" w14:textId="77777777" w:rsidR="00BF0811" w:rsidRPr="00AB3E35" w:rsidRDefault="00BF0811" w:rsidP="00BF0811">
      <w:pPr>
        <w:tabs>
          <w:tab w:val="num" w:pos="1440"/>
        </w:tabs>
        <w:spacing w:line="300" w:lineRule="auto"/>
        <w:ind w:left="709"/>
        <w:jc w:val="both"/>
        <w:rPr>
          <w:rFonts w:ascii="Verdana" w:hAnsi="Verdana" w:cs="Arial"/>
          <w:iCs/>
          <w:sz w:val="20"/>
          <w:szCs w:val="20"/>
        </w:rPr>
      </w:pPr>
      <w:r w:rsidRPr="00AB3E35">
        <w:rPr>
          <w:rFonts w:ascii="Verdana" w:hAnsi="Verdana" w:cs="Arial"/>
          <w:iCs/>
          <w:sz w:val="20"/>
          <w:szCs w:val="20"/>
        </w:rPr>
        <w:t xml:space="preserve">Miejsce dostarczenia dokumentu: </w:t>
      </w:r>
      <w:r>
        <w:rPr>
          <w:rFonts w:ascii="Verdana" w:hAnsi="Verdana" w:cs="Arial"/>
          <w:iCs/>
          <w:sz w:val="20"/>
          <w:szCs w:val="20"/>
        </w:rPr>
        <w:t>Agnieszka Obierak, Enea Połaniec S.A., Zawada 26, 28-230 Połaniec.</w:t>
      </w:r>
    </w:p>
    <w:p w14:paraId="0187BD86" w14:textId="03460B68" w:rsidR="00BF0811" w:rsidRPr="00AB3E35" w:rsidRDefault="00BF0811" w:rsidP="00BF0811">
      <w:pPr>
        <w:numPr>
          <w:ilvl w:val="2"/>
          <w:numId w:val="7"/>
        </w:numPr>
        <w:spacing w:line="300" w:lineRule="auto"/>
        <w:ind w:left="709" w:hanging="283"/>
        <w:contextualSpacing/>
        <w:jc w:val="both"/>
        <w:rPr>
          <w:rFonts w:ascii="Verdana" w:eastAsia="Calibri" w:hAnsi="Verdana" w:cs="Arial"/>
          <w:sz w:val="20"/>
          <w:szCs w:val="20"/>
        </w:rPr>
      </w:pPr>
      <w:r w:rsidRPr="00AB3E35">
        <w:rPr>
          <w:rFonts w:ascii="Verdana" w:hAnsi="Verdana" w:cs="Arial"/>
          <w:iCs/>
          <w:sz w:val="20"/>
          <w:szCs w:val="20"/>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w:t>
      </w:r>
      <w:r>
        <w:rPr>
          <w:rFonts w:ascii="Verdana" w:hAnsi="Verdana" w:cs="Arial"/>
          <w:iCs/>
          <w:sz w:val="20"/>
          <w:szCs w:val="20"/>
        </w:rPr>
        <w:t xml:space="preserve">leży przesłać Zamawiającemu emailem na adres </w:t>
      </w:r>
      <w:hyperlink r:id="rId15" w:history="1">
        <w:r w:rsidRPr="007A29C7">
          <w:rPr>
            <w:rStyle w:val="Hipercze"/>
            <w:rFonts w:ascii="Verdana" w:hAnsi="Verdana" w:cs="Arial"/>
            <w:iCs/>
            <w:sz w:val="20"/>
            <w:szCs w:val="20"/>
          </w:rPr>
          <w:t>agnieszka.obierak@enea.pl</w:t>
        </w:r>
      </w:hyperlink>
      <w:r>
        <w:rPr>
          <w:rFonts w:ascii="Verdana" w:hAnsi="Verdana" w:cs="Arial"/>
          <w:iCs/>
          <w:sz w:val="20"/>
          <w:szCs w:val="20"/>
        </w:rPr>
        <w:t xml:space="preserve">  </w:t>
      </w:r>
    </w:p>
    <w:p w14:paraId="4F7E641E" w14:textId="77777777" w:rsidR="00BF0811" w:rsidRPr="00AB3E35" w:rsidRDefault="00BF0811" w:rsidP="00BF0811">
      <w:pPr>
        <w:numPr>
          <w:ilvl w:val="2"/>
          <w:numId w:val="7"/>
        </w:numPr>
        <w:spacing w:line="300" w:lineRule="auto"/>
        <w:ind w:left="709" w:hanging="283"/>
        <w:contextualSpacing/>
        <w:jc w:val="both"/>
        <w:rPr>
          <w:rFonts w:ascii="Verdana" w:eastAsia="Calibri" w:hAnsi="Verdana" w:cs="Arial"/>
          <w:sz w:val="20"/>
          <w:szCs w:val="20"/>
        </w:rPr>
      </w:pPr>
      <w:r w:rsidRPr="00AB3E35">
        <w:rPr>
          <w:rFonts w:ascii="Verdana" w:hAnsi="Verdana" w:cs="Arial"/>
          <w:sz w:val="20"/>
          <w:szCs w:val="20"/>
        </w:rPr>
        <w:t xml:space="preserve">Jeżeli w trakcie trwania niniejszej Umowy upłynie okres ubezpieczenia z tytułu przedłożonej przez Wykonawcę umowy ubezpieczenia, wskazanej w </w:t>
      </w:r>
      <w:r w:rsidRPr="00AB3E35">
        <w:rPr>
          <w:rFonts w:ascii="Verdana" w:hAnsi="Verdana"/>
          <w:sz w:val="20"/>
          <w:szCs w:val="20"/>
        </w:rPr>
        <w:t xml:space="preserve">ust. 2, </w:t>
      </w:r>
      <w:r w:rsidRPr="00AB3E35">
        <w:rPr>
          <w:rFonts w:ascii="Verdana" w:hAnsi="Verdana" w:cs="Arial"/>
          <w:sz w:val="20"/>
          <w:szCs w:val="20"/>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3ED3B3B5" w14:textId="77777777" w:rsidR="00BF0811" w:rsidRPr="00AB3E35" w:rsidRDefault="00BF0811" w:rsidP="00BF0811">
      <w:pPr>
        <w:numPr>
          <w:ilvl w:val="2"/>
          <w:numId w:val="7"/>
        </w:numPr>
        <w:spacing w:line="300" w:lineRule="auto"/>
        <w:ind w:left="709" w:hanging="283"/>
        <w:contextualSpacing/>
        <w:jc w:val="both"/>
        <w:rPr>
          <w:rFonts w:ascii="Verdana" w:eastAsia="Calibri" w:hAnsi="Verdana" w:cs="Arial"/>
          <w:sz w:val="20"/>
          <w:szCs w:val="20"/>
        </w:rPr>
      </w:pPr>
      <w:r w:rsidRPr="00AB3E35">
        <w:rPr>
          <w:rFonts w:ascii="Verdana" w:hAnsi="Verdana" w:cs="Arial"/>
          <w:sz w:val="20"/>
          <w:szCs w:val="20"/>
        </w:rPr>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w:t>
      </w:r>
      <w:r>
        <w:rPr>
          <w:rFonts w:ascii="Verdana" w:hAnsi="Verdana" w:cs="Arial"/>
          <w:sz w:val="20"/>
          <w:szCs w:val="20"/>
        </w:rPr>
        <w:t>ia wraz z należnymi odsetkami z </w:t>
      </w:r>
      <w:r w:rsidRPr="00AB3E35">
        <w:rPr>
          <w:rFonts w:ascii="Verdana" w:hAnsi="Verdana" w:cs="Arial"/>
          <w:sz w:val="20"/>
          <w:szCs w:val="20"/>
        </w:rPr>
        <w:t xml:space="preserve">wynagrodzenia Wykonawcy. </w:t>
      </w:r>
    </w:p>
    <w:p w14:paraId="5AA1FFC4" w14:textId="77777777" w:rsidR="00BF0811" w:rsidRPr="00AB3E35" w:rsidRDefault="00BF0811" w:rsidP="00BF0811">
      <w:pPr>
        <w:numPr>
          <w:ilvl w:val="2"/>
          <w:numId w:val="7"/>
        </w:numPr>
        <w:spacing w:line="300" w:lineRule="auto"/>
        <w:ind w:left="709" w:hanging="283"/>
        <w:contextualSpacing/>
        <w:jc w:val="both"/>
        <w:rPr>
          <w:rFonts w:ascii="Verdana" w:eastAsia="Calibri" w:hAnsi="Verdana" w:cs="Arial"/>
          <w:sz w:val="20"/>
          <w:szCs w:val="20"/>
        </w:rPr>
      </w:pPr>
      <w:r w:rsidRPr="00AB3E35">
        <w:rPr>
          <w:rFonts w:ascii="Verdana" w:hAnsi="Verdana" w:cs="Arial"/>
          <w:sz w:val="20"/>
          <w:szCs w:val="20"/>
        </w:rPr>
        <w:t>Ubezpieczenia winny zostać zawarte z ubezpieczycielem lub ubezpieczycielami na warunkach przedstawionych w Umowie. Zatwierdze</w:t>
      </w:r>
      <w:r>
        <w:rPr>
          <w:rFonts w:ascii="Verdana" w:hAnsi="Verdana" w:cs="Arial"/>
          <w:sz w:val="20"/>
          <w:szCs w:val="20"/>
        </w:rPr>
        <w:t>nia wymaga jakakolwiek zmiana w </w:t>
      </w:r>
      <w:r w:rsidRPr="00AB3E35">
        <w:rPr>
          <w:rFonts w:ascii="Verdana" w:hAnsi="Verdana" w:cs="Arial"/>
          <w:sz w:val="20"/>
          <w:szCs w:val="20"/>
        </w:rPr>
        <w:t xml:space="preserve">warunkach zawartych ubezpieczeń powodująca pogorszenie warunków ubezpieczenia w porównaniu z Umową. Decyzja dotycząca zatwierdzenia zmiany musi być </w:t>
      </w:r>
      <w:r w:rsidRPr="00AB3E35">
        <w:rPr>
          <w:rFonts w:ascii="Verdana" w:hAnsi="Verdana" w:cs="Arial"/>
          <w:sz w:val="20"/>
          <w:szCs w:val="20"/>
        </w:rPr>
        <w:lastRenderedPageBreak/>
        <w:t>przedstawiona Wykonawcy w terminie 14 (czternastu) dni od daty otrzymania propozycji zmian umów ubezpieczenia, które powinny być dostarczone Zamawiającemu nie później niż 14 (czternaście) dni przed rozpoczęciem wyk</w:t>
      </w:r>
      <w:r>
        <w:rPr>
          <w:rFonts w:ascii="Verdana" w:hAnsi="Verdana" w:cs="Arial"/>
          <w:sz w:val="20"/>
          <w:szCs w:val="20"/>
        </w:rPr>
        <w:t>onywania umowy. Niewniesienie w </w:t>
      </w:r>
      <w:r w:rsidRPr="00AB3E35">
        <w:rPr>
          <w:rFonts w:ascii="Verdana" w:hAnsi="Verdana" w:cs="Arial"/>
          <w:sz w:val="20"/>
          <w:szCs w:val="20"/>
        </w:rPr>
        <w:t>powyższym 14 (czternasto) - dniowym terminie zastrzeżeń oznacza zatwierdzenie zmiany warunków.</w:t>
      </w:r>
    </w:p>
    <w:p w14:paraId="13DDFA51" w14:textId="77777777" w:rsidR="00BF0811" w:rsidRPr="00AB3E35" w:rsidRDefault="00BF0811" w:rsidP="00BF0811">
      <w:pPr>
        <w:numPr>
          <w:ilvl w:val="2"/>
          <w:numId w:val="7"/>
        </w:numPr>
        <w:spacing w:line="300" w:lineRule="auto"/>
        <w:ind w:left="709" w:hanging="283"/>
        <w:contextualSpacing/>
        <w:jc w:val="both"/>
        <w:rPr>
          <w:rFonts w:ascii="Verdana" w:eastAsia="Calibri" w:hAnsi="Verdana" w:cs="Arial"/>
          <w:sz w:val="20"/>
          <w:szCs w:val="20"/>
        </w:rPr>
      </w:pPr>
      <w:r w:rsidRPr="00AB3E35">
        <w:rPr>
          <w:rFonts w:ascii="Verdana" w:hAnsi="Verdana" w:cs="Arial"/>
          <w:sz w:val="20"/>
          <w:szCs w:val="20"/>
        </w:rPr>
        <w:t>Obowiązek Wykonawcy lub Podwykonawców do zawarcia i przedłużania ważności wymaganych ubezpieczeń nie może być w żadnym wypadku interpretowany jako ograniczenie odpowiedzialności wynikającej z niniejszej Umowy.</w:t>
      </w:r>
    </w:p>
    <w:p w14:paraId="45D8AF6C" w14:textId="77777777" w:rsidR="00BF0811" w:rsidRPr="00AB3E35" w:rsidRDefault="00BF0811" w:rsidP="00BF0811">
      <w:pPr>
        <w:numPr>
          <w:ilvl w:val="2"/>
          <w:numId w:val="7"/>
        </w:numPr>
        <w:spacing w:line="300" w:lineRule="auto"/>
        <w:ind w:left="709" w:hanging="283"/>
        <w:contextualSpacing/>
        <w:jc w:val="both"/>
        <w:rPr>
          <w:rFonts w:ascii="Verdana" w:eastAsia="Calibri" w:hAnsi="Verdana" w:cs="Arial"/>
          <w:sz w:val="20"/>
          <w:szCs w:val="20"/>
        </w:rPr>
      </w:pPr>
      <w:r w:rsidRPr="00AB3E35">
        <w:rPr>
          <w:rFonts w:ascii="Verdana" w:hAnsi="Verdana" w:cs="Arial"/>
          <w:sz w:val="20"/>
          <w:szCs w:val="20"/>
        </w:rPr>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4CE8C57" w14:textId="77777777" w:rsidR="00BF0811" w:rsidRPr="00AB3E35" w:rsidRDefault="00BF0811" w:rsidP="00BF0811">
      <w:pPr>
        <w:spacing w:line="300" w:lineRule="auto"/>
        <w:contextualSpacing/>
        <w:jc w:val="both"/>
        <w:rPr>
          <w:rFonts w:ascii="Verdana" w:hAnsi="Verdana" w:cs="Arial"/>
          <w:sz w:val="20"/>
          <w:szCs w:val="20"/>
        </w:rPr>
      </w:pPr>
    </w:p>
    <w:p w14:paraId="22EAB1BC" w14:textId="77777777" w:rsidR="00BF0811" w:rsidRPr="00AB3E35" w:rsidRDefault="00BF0811" w:rsidP="00BF0811">
      <w:pPr>
        <w:spacing w:line="300" w:lineRule="auto"/>
        <w:rPr>
          <w:rFonts w:ascii="Verdana" w:hAnsi="Verdana" w:cs="Arial"/>
          <w:sz w:val="20"/>
          <w:szCs w:val="20"/>
        </w:rPr>
      </w:pPr>
    </w:p>
    <w:p w14:paraId="20B141C1" w14:textId="77777777" w:rsidR="00BF0811" w:rsidRPr="00AB3E35" w:rsidRDefault="00BF0811" w:rsidP="00BF0811">
      <w:pPr>
        <w:spacing w:line="300" w:lineRule="auto"/>
        <w:rPr>
          <w:rFonts w:ascii="Verdana" w:hAnsi="Verdana"/>
          <w:sz w:val="20"/>
          <w:szCs w:val="20"/>
        </w:rPr>
      </w:pPr>
    </w:p>
    <w:p w14:paraId="4DF3AF5E" w14:textId="77777777" w:rsidR="00400017" w:rsidRPr="00AB3E35" w:rsidRDefault="00400017" w:rsidP="00C03EBB">
      <w:pPr>
        <w:spacing w:line="300" w:lineRule="auto"/>
        <w:rPr>
          <w:rFonts w:ascii="Verdana" w:hAnsi="Verdana" w:cs="Arial"/>
          <w:b/>
          <w:sz w:val="20"/>
          <w:szCs w:val="20"/>
        </w:rPr>
      </w:pPr>
    </w:p>
    <w:p w14:paraId="189B992B" w14:textId="77777777" w:rsidR="00400017" w:rsidRPr="00AB3E35" w:rsidRDefault="00400017" w:rsidP="00C03EBB">
      <w:pPr>
        <w:spacing w:line="300" w:lineRule="auto"/>
        <w:rPr>
          <w:rFonts w:ascii="Verdana" w:hAnsi="Verdana" w:cs="Arial"/>
          <w:b/>
          <w:sz w:val="20"/>
          <w:szCs w:val="20"/>
        </w:rPr>
      </w:pPr>
    </w:p>
    <w:p w14:paraId="244FCF4E" w14:textId="77777777" w:rsidR="00341FE1" w:rsidRPr="00AB3E35" w:rsidRDefault="00341FE1" w:rsidP="00C03EBB">
      <w:pPr>
        <w:spacing w:line="300" w:lineRule="auto"/>
        <w:rPr>
          <w:rFonts w:ascii="Verdana" w:hAnsi="Verdana" w:cs="Arial"/>
          <w:b/>
          <w:sz w:val="20"/>
          <w:szCs w:val="20"/>
        </w:rPr>
      </w:pPr>
    </w:p>
    <w:p w14:paraId="3EACC2EB" w14:textId="77777777" w:rsidR="00BF0811" w:rsidRDefault="00BF0811">
      <w:pPr>
        <w:spacing w:after="160" w:line="259" w:lineRule="auto"/>
        <w:rPr>
          <w:rFonts w:ascii="Verdana" w:hAnsi="Verdana" w:cs="Arial"/>
          <w:b/>
          <w:sz w:val="20"/>
          <w:szCs w:val="20"/>
        </w:rPr>
      </w:pPr>
      <w:r>
        <w:rPr>
          <w:rFonts w:ascii="Verdana" w:hAnsi="Verdana" w:cs="Arial"/>
          <w:b/>
          <w:sz w:val="20"/>
          <w:szCs w:val="20"/>
        </w:rPr>
        <w:br w:type="page"/>
      </w:r>
    </w:p>
    <w:p w14:paraId="24D09E28" w14:textId="5EA0175A" w:rsidR="001154CD" w:rsidRPr="00AB3E35" w:rsidRDefault="001154CD" w:rsidP="00C03EBB">
      <w:pPr>
        <w:spacing w:line="300" w:lineRule="auto"/>
        <w:rPr>
          <w:rFonts w:ascii="Verdana" w:hAnsi="Verdana" w:cs="Arial"/>
          <w:b/>
          <w:sz w:val="20"/>
          <w:szCs w:val="20"/>
        </w:rPr>
      </w:pPr>
      <w:r w:rsidRPr="00AB3E35">
        <w:rPr>
          <w:rFonts w:ascii="Verdana" w:hAnsi="Verdana" w:cs="Arial"/>
          <w:b/>
          <w:sz w:val="20"/>
          <w:szCs w:val="20"/>
        </w:rPr>
        <w:lastRenderedPageBreak/>
        <w:t xml:space="preserve">ZAŁĄCZNIK NR </w:t>
      </w:r>
      <w:r w:rsidR="00BF0811">
        <w:rPr>
          <w:rFonts w:ascii="Verdana" w:hAnsi="Verdana" w:cs="Arial"/>
          <w:b/>
          <w:sz w:val="20"/>
          <w:szCs w:val="20"/>
        </w:rPr>
        <w:t>3</w:t>
      </w:r>
      <w:r w:rsidRPr="00AB3E35">
        <w:rPr>
          <w:rFonts w:ascii="Verdana" w:hAnsi="Verdana" w:cs="Arial"/>
          <w:b/>
          <w:sz w:val="20"/>
          <w:szCs w:val="20"/>
        </w:rPr>
        <w:t xml:space="preserve"> do Umowy </w:t>
      </w:r>
    </w:p>
    <w:p w14:paraId="72502E8F" w14:textId="77777777" w:rsidR="001154CD" w:rsidRPr="00AB3E35" w:rsidRDefault="001154CD" w:rsidP="00C03EBB">
      <w:pPr>
        <w:spacing w:line="300" w:lineRule="auto"/>
        <w:jc w:val="center"/>
        <w:rPr>
          <w:rFonts w:ascii="Verdana" w:hAnsi="Verdana" w:cs="Arial"/>
          <w:b/>
          <w:sz w:val="20"/>
          <w:szCs w:val="20"/>
        </w:rPr>
      </w:pPr>
    </w:p>
    <w:p w14:paraId="09170F7A" w14:textId="77777777" w:rsidR="00111647" w:rsidRPr="00AB3E35" w:rsidRDefault="00C174B8" w:rsidP="00C03EBB">
      <w:pPr>
        <w:spacing w:line="300" w:lineRule="auto"/>
        <w:jc w:val="right"/>
        <w:rPr>
          <w:rFonts w:ascii="Verdana" w:hAnsi="Verdana"/>
          <w:b/>
          <w:sz w:val="20"/>
          <w:szCs w:val="20"/>
        </w:rPr>
      </w:pPr>
      <w:r w:rsidRPr="00C174B8">
        <w:rPr>
          <w:rFonts w:ascii="Verdana" w:hAnsi="Verdana" w:cs="Arial"/>
          <w:b/>
          <w:sz w:val="20"/>
          <w:szCs w:val="20"/>
        </w:rPr>
        <w:t xml:space="preserve">Certyfikat do Polisy/Kopia polisy ubezpieczeniowej Wykonawcy </w:t>
      </w:r>
      <w:r w:rsidR="001154CD" w:rsidRPr="00AB3E35">
        <w:rPr>
          <w:rFonts w:ascii="Verdana" w:hAnsi="Verdana" w:cs="Arial"/>
          <w:b/>
          <w:sz w:val="20"/>
          <w:szCs w:val="20"/>
        </w:rPr>
        <w:br w:type="page"/>
      </w:r>
    </w:p>
    <w:p w14:paraId="54B9619C" w14:textId="77777777" w:rsidR="00111647" w:rsidRPr="00AB3E35" w:rsidRDefault="00111647" w:rsidP="00C03EBB">
      <w:pPr>
        <w:spacing w:line="300" w:lineRule="auto"/>
        <w:rPr>
          <w:rFonts w:ascii="Verdana" w:hAnsi="Verdana" w:cs="Arial"/>
          <w:b/>
          <w:sz w:val="20"/>
          <w:szCs w:val="20"/>
        </w:rPr>
      </w:pPr>
    </w:p>
    <w:p w14:paraId="66E2708A" w14:textId="77777777" w:rsidR="00341FE1" w:rsidRPr="00AB3E35" w:rsidRDefault="00341FE1" w:rsidP="00C03EBB">
      <w:pPr>
        <w:spacing w:line="300" w:lineRule="auto"/>
        <w:jc w:val="both"/>
        <w:rPr>
          <w:rFonts w:ascii="Verdana" w:hAnsi="Verdana" w:cs="Arial"/>
          <w:b/>
          <w:sz w:val="20"/>
          <w:szCs w:val="20"/>
        </w:rPr>
      </w:pPr>
    </w:p>
    <w:p w14:paraId="18045A4B" w14:textId="77777777" w:rsidR="00341FE1" w:rsidRPr="00AB3E35" w:rsidRDefault="00341FE1" w:rsidP="00C03EBB">
      <w:pPr>
        <w:spacing w:line="300" w:lineRule="auto"/>
        <w:jc w:val="both"/>
        <w:rPr>
          <w:rFonts w:ascii="Verdana" w:hAnsi="Verdana" w:cs="Arial"/>
          <w:b/>
          <w:sz w:val="20"/>
          <w:szCs w:val="20"/>
        </w:rPr>
      </w:pPr>
    </w:p>
    <w:p w14:paraId="7A08A1E5" w14:textId="31C312D7" w:rsidR="00D051A9" w:rsidRPr="00AB3E35" w:rsidRDefault="00D051A9" w:rsidP="00C03EBB">
      <w:pPr>
        <w:spacing w:line="300" w:lineRule="auto"/>
        <w:jc w:val="both"/>
        <w:rPr>
          <w:rFonts w:ascii="Verdana" w:hAnsi="Verdana" w:cs="Arial"/>
          <w:b/>
          <w:sz w:val="20"/>
          <w:szCs w:val="20"/>
        </w:rPr>
      </w:pPr>
      <w:r w:rsidRPr="00AB3E35">
        <w:rPr>
          <w:rFonts w:ascii="Verdana" w:hAnsi="Verdana" w:cs="Arial"/>
          <w:b/>
          <w:sz w:val="20"/>
          <w:szCs w:val="20"/>
        </w:rPr>
        <w:t xml:space="preserve">ZAŁĄCZNIK NR </w:t>
      </w:r>
      <w:r w:rsidR="00BF0811">
        <w:rPr>
          <w:rFonts w:ascii="Verdana" w:hAnsi="Verdana" w:cs="Arial"/>
          <w:b/>
          <w:sz w:val="20"/>
          <w:szCs w:val="20"/>
        </w:rPr>
        <w:t>5</w:t>
      </w:r>
      <w:r w:rsidRPr="00AB3E35">
        <w:rPr>
          <w:rFonts w:ascii="Verdana" w:hAnsi="Verdana" w:cs="Arial"/>
          <w:b/>
          <w:sz w:val="20"/>
          <w:szCs w:val="20"/>
        </w:rPr>
        <w:t xml:space="preserve"> do Umowy </w:t>
      </w:r>
    </w:p>
    <w:p w14:paraId="3837C64D" w14:textId="77777777" w:rsidR="00D051A9" w:rsidRPr="00AB3E35" w:rsidRDefault="00D051A9" w:rsidP="00C03EBB">
      <w:pPr>
        <w:spacing w:line="300" w:lineRule="auto"/>
        <w:jc w:val="center"/>
        <w:rPr>
          <w:rFonts w:ascii="Verdana" w:hAnsi="Verdana" w:cs="Arial"/>
          <w:b/>
          <w:sz w:val="20"/>
          <w:szCs w:val="20"/>
        </w:rPr>
      </w:pPr>
    </w:p>
    <w:p w14:paraId="4EBF5868" w14:textId="77777777" w:rsidR="00D051A9" w:rsidRPr="00AB3E35" w:rsidRDefault="00D051A9" w:rsidP="00C03EBB">
      <w:pPr>
        <w:spacing w:line="300" w:lineRule="auto"/>
        <w:jc w:val="center"/>
        <w:rPr>
          <w:rFonts w:ascii="Verdana" w:hAnsi="Verdana" w:cs="Arial"/>
          <w:b/>
          <w:sz w:val="20"/>
          <w:szCs w:val="20"/>
        </w:rPr>
      </w:pPr>
      <w:r w:rsidRPr="00AB3E35">
        <w:rPr>
          <w:rFonts w:ascii="Verdana" w:hAnsi="Verdana" w:cs="Arial"/>
          <w:b/>
          <w:sz w:val="20"/>
          <w:szCs w:val="20"/>
        </w:rPr>
        <w:t xml:space="preserve">WZÓR WYKAZU PODWYKONAWCÓW </w:t>
      </w:r>
    </w:p>
    <w:p w14:paraId="1DAF5EDB" w14:textId="77777777" w:rsidR="00D051A9" w:rsidRPr="00AB3E35" w:rsidRDefault="00D051A9" w:rsidP="00C03EBB">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AB3E35" w14:paraId="13167256"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6BD6BF90" w14:textId="77777777" w:rsidR="00D051A9" w:rsidRPr="00AB3E35" w:rsidRDefault="00D051A9" w:rsidP="00C03EBB">
            <w:pPr>
              <w:spacing w:line="300" w:lineRule="auto"/>
              <w:jc w:val="center"/>
              <w:rPr>
                <w:rFonts w:ascii="Verdana" w:hAnsi="Verdana" w:cs="Arial"/>
                <w:b/>
                <w:sz w:val="20"/>
                <w:szCs w:val="20"/>
              </w:rPr>
            </w:pPr>
            <w:r w:rsidRPr="00AB3E35">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287FE682" w14:textId="77777777" w:rsidR="00D051A9" w:rsidRPr="00AB3E35" w:rsidRDefault="00D051A9" w:rsidP="00C03EBB">
            <w:pPr>
              <w:spacing w:line="300" w:lineRule="auto"/>
              <w:jc w:val="center"/>
              <w:rPr>
                <w:rFonts w:ascii="Verdana" w:hAnsi="Verdana" w:cs="Arial"/>
                <w:b/>
                <w:sz w:val="20"/>
                <w:szCs w:val="20"/>
              </w:rPr>
            </w:pPr>
            <w:r w:rsidRPr="00AB3E35">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DBAD1FB" w14:textId="77777777" w:rsidR="00D051A9" w:rsidRPr="00AB3E35" w:rsidRDefault="00D051A9" w:rsidP="00C03EBB">
            <w:pPr>
              <w:spacing w:line="300" w:lineRule="auto"/>
              <w:jc w:val="center"/>
              <w:rPr>
                <w:rFonts w:ascii="Verdana" w:hAnsi="Verdana" w:cs="Arial"/>
                <w:b/>
                <w:sz w:val="20"/>
                <w:szCs w:val="20"/>
              </w:rPr>
            </w:pPr>
            <w:r w:rsidRPr="00AB3E35">
              <w:rPr>
                <w:rFonts w:ascii="Verdana" w:hAnsi="Verdana" w:cs="Arial"/>
                <w:b/>
                <w:sz w:val="20"/>
                <w:szCs w:val="20"/>
              </w:rPr>
              <w:t xml:space="preserve">Zakres </w:t>
            </w:r>
            <w:r w:rsidR="00CD4B33" w:rsidRPr="00AB3E35">
              <w:rPr>
                <w:rFonts w:ascii="Verdana" w:hAnsi="Verdana" w:cs="Arial"/>
                <w:b/>
                <w:sz w:val="20"/>
                <w:szCs w:val="20"/>
              </w:rPr>
              <w:t>Dostaw</w:t>
            </w:r>
          </w:p>
        </w:tc>
      </w:tr>
      <w:tr w:rsidR="00D051A9" w:rsidRPr="00AB3E35" w14:paraId="3D9B1113"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F2D1326" w14:textId="77777777" w:rsidR="00D051A9" w:rsidRPr="00AB3E35" w:rsidRDefault="00D051A9" w:rsidP="00C03EBB">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F4484B3" w14:textId="77777777" w:rsidR="00D051A9" w:rsidRPr="00AB3E35" w:rsidRDefault="00D051A9" w:rsidP="00C03EBB">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2A3B672" w14:textId="77777777" w:rsidR="00D051A9" w:rsidRPr="00AB3E35" w:rsidRDefault="00D051A9" w:rsidP="00C03EBB">
            <w:pPr>
              <w:spacing w:line="300" w:lineRule="auto"/>
              <w:rPr>
                <w:rFonts w:ascii="Verdana" w:hAnsi="Verdana" w:cs="Arial"/>
                <w:sz w:val="20"/>
                <w:szCs w:val="20"/>
              </w:rPr>
            </w:pPr>
          </w:p>
        </w:tc>
      </w:tr>
      <w:tr w:rsidR="00D051A9" w:rsidRPr="00AB3E35" w14:paraId="00EA3B0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0EAE1B2" w14:textId="77777777" w:rsidR="00D051A9" w:rsidRPr="00AB3E35" w:rsidRDefault="00D051A9" w:rsidP="00C03EBB">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DE10A55" w14:textId="77777777" w:rsidR="00D051A9" w:rsidRPr="00AB3E35" w:rsidRDefault="00D051A9" w:rsidP="00C03EBB">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D564036" w14:textId="77777777" w:rsidR="00D051A9" w:rsidRPr="00AB3E35" w:rsidRDefault="00D051A9" w:rsidP="00C03EBB">
            <w:pPr>
              <w:spacing w:line="300" w:lineRule="auto"/>
              <w:rPr>
                <w:rFonts w:ascii="Verdana" w:hAnsi="Verdana" w:cs="Arial"/>
                <w:sz w:val="20"/>
                <w:szCs w:val="20"/>
              </w:rPr>
            </w:pPr>
          </w:p>
        </w:tc>
      </w:tr>
      <w:tr w:rsidR="00D051A9" w:rsidRPr="00AB3E35" w14:paraId="4CB1AD8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4E8169F" w14:textId="77777777" w:rsidR="00D051A9" w:rsidRPr="00AB3E35" w:rsidRDefault="00D051A9" w:rsidP="00C03EBB">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6B8B4BE" w14:textId="77777777" w:rsidR="00D051A9" w:rsidRPr="00AB3E35" w:rsidRDefault="00D051A9" w:rsidP="00C03EBB">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6FAC057" w14:textId="77777777" w:rsidR="00D051A9" w:rsidRPr="00AB3E35" w:rsidRDefault="00D051A9" w:rsidP="00C03EBB">
            <w:pPr>
              <w:spacing w:line="300" w:lineRule="auto"/>
              <w:rPr>
                <w:rFonts w:ascii="Verdana" w:hAnsi="Verdana" w:cs="Arial"/>
                <w:sz w:val="20"/>
                <w:szCs w:val="20"/>
              </w:rPr>
            </w:pPr>
          </w:p>
        </w:tc>
      </w:tr>
      <w:tr w:rsidR="00D051A9" w:rsidRPr="00AB3E35" w14:paraId="0C2F2F96"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5C2CA0" w14:textId="77777777" w:rsidR="00D051A9" w:rsidRPr="00AB3E35" w:rsidRDefault="00D051A9" w:rsidP="00C03EBB">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628E2A0" w14:textId="77777777" w:rsidR="00D051A9" w:rsidRPr="00AB3E35" w:rsidRDefault="00D051A9" w:rsidP="00C03EBB">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98AC833" w14:textId="77777777" w:rsidR="00D051A9" w:rsidRPr="00AB3E35" w:rsidRDefault="00D051A9" w:rsidP="00C03EBB">
            <w:pPr>
              <w:spacing w:line="300" w:lineRule="auto"/>
              <w:rPr>
                <w:rFonts w:ascii="Verdana" w:hAnsi="Verdana" w:cs="Arial"/>
                <w:sz w:val="20"/>
                <w:szCs w:val="20"/>
              </w:rPr>
            </w:pPr>
          </w:p>
        </w:tc>
      </w:tr>
    </w:tbl>
    <w:p w14:paraId="094145EB" w14:textId="77777777" w:rsidR="00D051A9" w:rsidRPr="00AB3E35" w:rsidRDefault="00D051A9" w:rsidP="00C03EBB">
      <w:pPr>
        <w:spacing w:line="300" w:lineRule="auto"/>
        <w:rPr>
          <w:rFonts w:ascii="Verdana" w:hAnsi="Verdana" w:cs="Arial"/>
          <w:sz w:val="20"/>
          <w:szCs w:val="20"/>
        </w:rPr>
      </w:pPr>
    </w:p>
    <w:p w14:paraId="002DAB03" w14:textId="6723A6B2" w:rsidR="00FC0B78" w:rsidRPr="00BF0811" w:rsidRDefault="00BF0811" w:rsidP="00C03EBB">
      <w:pPr>
        <w:spacing w:line="300" w:lineRule="auto"/>
        <w:rPr>
          <w:rFonts w:ascii="Verdana" w:hAnsi="Verdana" w:cs="Arial"/>
          <w:sz w:val="20"/>
          <w:szCs w:val="20"/>
        </w:rPr>
      </w:pPr>
      <w:r>
        <w:rPr>
          <w:rFonts w:ascii="Verdana" w:hAnsi="Verdana" w:cs="Arial"/>
          <w:sz w:val="20"/>
          <w:szCs w:val="20"/>
        </w:rPr>
        <w:br/>
      </w:r>
      <w:r w:rsidR="00FC0B78" w:rsidRPr="00AB3E35">
        <w:rPr>
          <w:rFonts w:ascii="Verdana" w:hAnsi="Verdana" w:cs="Arial"/>
          <w:b/>
          <w:sz w:val="20"/>
          <w:szCs w:val="20"/>
        </w:rPr>
        <w:br w:type="page"/>
      </w:r>
    </w:p>
    <w:p w14:paraId="73063A79" w14:textId="77777777" w:rsidR="00341FE1" w:rsidRPr="00AB3E35" w:rsidRDefault="00341FE1" w:rsidP="00C03EBB">
      <w:pPr>
        <w:spacing w:line="300" w:lineRule="auto"/>
        <w:rPr>
          <w:rFonts w:ascii="Verdana" w:hAnsi="Verdana" w:cs="Arial"/>
          <w:b/>
          <w:sz w:val="20"/>
          <w:szCs w:val="20"/>
        </w:rPr>
      </w:pPr>
    </w:p>
    <w:p w14:paraId="50FE307D" w14:textId="068BA7D8" w:rsidR="009B213C" w:rsidRPr="00AB3E35" w:rsidRDefault="0064234B" w:rsidP="00C03EBB">
      <w:pPr>
        <w:spacing w:line="300" w:lineRule="auto"/>
        <w:rPr>
          <w:rFonts w:ascii="Verdana" w:hAnsi="Verdana" w:cs="Arial"/>
          <w:b/>
          <w:sz w:val="20"/>
          <w:szCs w:val="20"/>
        </w:rPr>
      </w:pPr>
      <w:r w:rsidRPr="00AB3E35">
        <w:rPr>
          <w:rFonts w:ascii="Verdana" w:hAnsi="Verdana" w:cs="Arial"/>
          <w:b/>
          <w:sz w:val="20"/>
          <w:szCs w:val="20"/>
        </w:rPr>
        <w:t>ZAŁĄCZNIK</w:t>
      </w:r>
      <w:r w:rsidR="00BF0811">
        <w:rPr>
          <w:rFonts w:ascii="Verdana" w:hAnsi="Verdana" w:cs="Arial"/>
          <w:b/>
          <w:sz w:val="20"/>
          <w:szCs w:val="20"/>
        </w:rPr>
        <w:t xml:space="preserve"> NR 6</w:t>
      </w:r>
      <w:r w:rsidRPr="00AB3E35">
        <w:rPr>
          <w:rFonts w:ascii="Verdana" w:hAnsi="Verdana" w:cs="Arial"/>
          <w:b/>
          <w:sz w:val="20"/>
          <w:szCs w:val="20"/>
        </w:rPr>
        <w:t xml:space="preserve"> do Umowy</w:t>
      </w:r>
    </w:p>
    <w:p w14:paraId="42970F4A" w14:textId="77777777" w:rsidR="0068123B" w:rsidRPr="00AB3E35" w:rsidRDefault="0068123B" w:rsidP="00C03EBB">
      <w:pPr>
        <w:pStyle w:val="Akapitzlist"/>
        <w:spacing w:line="300" w:lineRule="auto"/>
        <w:ind w:left="425"/>
        <w:contextualSpacing w:val="0"/>
        <w:jc w:val="center"/>
        <w:rPr>
          <w:rFonts w:ascii="Verdana" w:hAnsi="Verdana" w:cs="Arial"/>
          <w:b/>
          <w:sz w:val="20"/>
          <w:szCs w:val="20"/>
        </w:rPr>
      </w:pPr>
      <w:r w:rsidRPr="00AB3E35">
        <w:rPr>
          <w:rFonts w:ascii="Verdana" w:hAnsi="Verdana" w:cs="Arial"/>
          <w:b/>
          <w:sz w:val="20"/>
          <w:szCs w:val="20"/>
        </w:rPr>
        <w:t xml:space="preserve">Klauzula informacyjna </w:t>
      </w:r>
    </w:p>
    <w:p w14:paraId="38326898" w14:textId="77777777" w:rsidR="0068123B" w:rsidRPr="00AB3E35" w:rsidRDefault="0068123B" w:rsidP="00C03EBB">
      <w:pPr>
        <w:pStyle w:val="Akapitzlist"/>
        <w:spacing w:line="300" w:lineRule="auto"/>
        <w:ind w:left="425"/>
        <w:contextualSpacing w:val="0"/>
        <w:jc w:val="center"/>
        <w:rPr>
          <w:rFonts w:ascii="Verdana" w:hAnsi="Verdana" w:cs="Arial"/>
          <w:b/>
          <w:sz w:val="20"/>
          <w:szCs w:val="20"/>
        </w:rPr>
      </w:pPr>
      <w:r w:rsidRPr="00AB3E35">
        <w:rPr>
          <w:rFonts w:ascii="Verdana" w:hAnsi="Verdana" w:cs="Arial"/>
          <w:b/>
          <w:sz w:val="20"/>
          <w:szCs w:val="20"/>
        </w:rPr>
        <w:t>związana z postępowaniem o udzielenie zamówienia publicznego</w:t>
      </w:r>
    </w:p>
    <w:p w14:paraId="00E3597A" w14:textId="77777777" w:rsidR="0068123B" w:rsidRPr="00AB3E35" w:rsidRDefault="0068123B" w:rsidP="00C03EBB">
      <w:pPr>
        <w:pStyle w:val="Akapitzlist"/>
        <w:spacing w:line="300" w:lineRule="auto"/>
        <w:ind w:left="0"/>
        <w:contextualSpacing w:val="0"/>
        <w:jc w:val="both"/>
        <w:rPr>
          <w:rFonts w:ascii="Verdana" w:hAnsi="Verdana" w:cs="Arial"/>
          <w:b/>
          <w:sz w:val="20"/>
          <w:szCs w:val="20"/>
          <w:u w:val="single"/>
        </w:rPr>
      </w:pPr>
    </w:p>
    <w:p w14:paraId="2CEC5106" w14:textId="77777777" w:rsidR="0068123B" w:rsidRPr="00AB3E35" w:rsidRDefault="0068123B" w:rsidP="00C03EBB">
      <w:pPr>
        <w:pStyle w:val="Akapitzlist"/>
        <w:spacing w:line="300" w:lineRule="auto"/>
        <w:ind w:left="0"/>
        <w:contextualSpacing w:val="0"/>
        <w:jc w:val="both"/>
        <w:rPr>
          <w:rFonts w:ascii="Verdana" w:hAnsi="Verdana" w:cs="Arial"/>
          <w:b/>
          <w:sz w:val="20"/>
          <w:szCs w:val="20"/>
          <w:u w:val="single"/>
        </w:rPr>
      </w:pPr>
    </w:p>
    <w:p w14:paraId="00ED1366" w14:textId="77777777" w:rsidR="0068123B" w:rsidRPr="00AB3E35" w:rsidRDefault="0068123B" w:rsidP="00C03EBB">
      <w:pPr>
        <w:spacing w:line="300" w:lineRule="auto"/>
        <w:jc w:val="both"/>
        <w:rPr>
          <w:rFonts w:ascii="Verdana" w:hAnsi="Verdana" w:cs="Arial"/>
          <w:sz w:val="20"/>
          <w:szCs w:val="20"/>
        </w:rPr>
      </w:pPr>
      <w:r w:rsidRPr="00AB3E35">
        <w:rPr>
          <w:rFonts w:ascii="Verdana" w:hAnsi="Verdana" w:cs="Arial"/>
          <w:sz w:val="20"/>
          <w:szCs w:val="20"/>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AB3E35">
        <w:rPr>
          <w:rFonts w:ascii="Verdana" w:hAnsi="Verdana" w:cs="Arial"/>
          <w:b/>
          <w:sz w:val="20"/>
          <w:szCs w:val="20"/>
        </w:rPr>
        <w:t>RODO</w:t>
      </w:r>
      <w:r w:rsidRPr="00AB3E35">
        <w:rPr>
          <w:rFonts w:ascii="Verdana" w:hAnsi="Verdana" w:cs="Arial"/>
          <w:sz w:val="20"/>
          <w:szCs w:val="20"/>
        </w:rPr>
        <w:t>, informujemy że:</w:t>
      </w:r>
    </w:p>
    <w:p w14:paraId="220DE239" w14:textId="77777777" w:rsidR="0068123B" w:rsidRPr="00AB3E35" w:rsidRDefault="0068123B" w:rsidP="00DC17CE">
      <w:pPr>
        <w:pStyle w:val="Akapitzlist"/>
        <w:numPr>
          <w:ilvl w:val="0"/>
          <w:numId w:val="11"/>
        </w:numPr>
        <w:spacing w:line="300" w:lineRule="auto"/>
        <w:ind w:left="357" w:hanging="357"/>
        <w:contextualSpacing w:val="0"/>
        <w:jc w:val="both"/>
        <w:rPr>
          <w:rFonts w:ascii="Verdana" w:hAnsi="Verdana" w:cs="Arial"/>
          <w:b/>
          <w:sz w:val="20"/>
          <w:szCs w:val="20"/>
        </w:rPr>
      </w:pPr>
      <w:r w:rsidRPr="00AB3E35">
        <w:rPr>
          <w:rFonts w:ascii="Verdana" w:hAnsi="Verdana" w:cs="Arial"/>
          <w:sz w:val="20"/>
          <w:szCs w:val="20"/>
        </w:rPr>
        <w:t xml:space="preserve">Administratorem Pana/Pani danych osobowych podanych przez Pana/Panią jest Enea Elektrownia Połaniec Spółka Akcyjna (skrót firmy: Enea Połaniec S.A.) z siedzibą w Zawadzie 26, 28-230 Połaniec (dalej: </w:t>
      </w:r>
      <w:r w:rsidRPr="00AB3E35">
        <w:rPr>
          <w:rFonts w:ascii="Verdana" w:hAnsi="Verdana" w:cs="Arial"/>
          <w:b/>
          <w:sz w:val="20"/>
          <w:szCs w:val="20"/>
        </w:rPr>
        <w:t>Administrator</w:t>
      </w:r>
      <w:r w:rsidRPr="00AB3E35">
        <w:rPr>
          <w:rFonts w:ascii="Verdana" w:hAnsi="Verdana" w:cs="Arial"/>
          <w:sz w:val="20"/>
          <w:szCs w:val="20"/>
        </w:rPr>
        <w:t>).</w:t>
      </w:r>
    </w:p>
    <w:p w14:paraId="09AC5C59" w14:textId="77777777" w:rsidR="0068123B" w:rsidRPr="00AB3E35" w:rsidRDefault="0068123B" w:rsidP="00C03EBB">
      <w:pPr>
        <w:pStyle w:val="Akapitzlist"/>
        <w:spacing w:line="300" w:lineRule="auto"/>
        <w:ind w:left="360"/>
        <w:contextualSpacing w:val="0"/>
        <w:jc w:val="both"/>
        <w:rPr>
          <w:rFonts w:ascii="Verdana" w:hAnsi="Verdana" w:cs="Arial"/>
          <w:sz w:val="20"/>
          <w:szCs w:val="20"/>
        </w:rPr>
      </w:pPr>
      <w:r w:rsidRPr="00AB3E35">
        <w:rPr>
          <w:rFonts w:ascii="Verdana" w:hAnsi="Verdana" w:cs="Arial"/>
          <w:sz w:val="20"/>
          <w:szCs w:val="20"/>
        </w:rPr>
        <w:t>Dane kontaktowe:</w:t>
      </w:r>
    </w:p>
    <w:p w14:paraId="345F6912" w14:textId="77777777" w:rsidR="0068123B" w:rsidRPr="00AB3E35" w:rsidRDefault="0068123B" w:rsidP="00DC17CE">
      <w:pPr>
        <w:pStyle w:val="Akapitzlist"/>
        <w:numPr>
          <w:ilvl w:val="0"/>
          <w:numId w:val="12"/>
        </w:numPr>
        <w:spacing w:line="300" w:lineRule="auto"/>
        <w:ind w:left="709" w:hanging="284"/>
        <w:contextualSpacing w:val="0"/>
        <w:jc w:val="both"/>
        <w:rPr>
          <w:rFonts w:ascii="Verdana" w:hAnsi="Verdana" w:cs="Arial"/>
          <w:b/>
          <w:sz w:val="20"/>
          <w:szCs w:val="20"/>
        </w:rPr>
      </w:pPr>
      <w:r w:rsidRPr="00AB3E35">
        <w:rPr>
          <w:rFonts w:ascii="Verdana" w:hAnsi="Verdana" w:cs="Arial"/>
          <w:b/>
          <w:sz w:val="20"/>
          <w:szCs w:val="20"/>
        </w:rPr>
        <w:t xml:space="preserve">Inspektor Ochrony Danych - </w:t>
      </w:r>
      <w:r w:rsidRPr="00AB3E35">
        <w:rPr>
          <w:rFonts w:ascii="Verdana" w:hAnsi="Verdana" w:cs="Arial"/>
          <w:sz w:val="20"/>
          <w:szCs w:val="20"/>
        </w:rPr>
        <w:t xml:space="preserve">e-mail: </w:t>
      </w:r>
      <w:hyperlink r:id="rId16" w:history="1">
        <w:r w:rsidRPr="00AB3E35">
          <w:rPr>
            <w:rStyle w:val="Hipercze"/>
            <w:rFonts w:ascii="Verdana" w:hAnsi="Verdana" w:cs="Arial"/>
            <w:b/>
            <w:sz w:val="20"/>
            <w:szCs w:val="20"/>
          </w:rPr>
          <w:t>eep.iod@enea.pl</w:t>
        </w:r>
      </w:hyperlink>
      <w:r w:rsidRPr="00AB3E35">
        <w:rPr>
          <w:rFonts w:ascii="Verdana" w:hAnsi="Verdana" w:cs="Arial"/>
          <w:sz w:val="20"/>
          <w:szCs w:val="20"/>
        </w:rPr>
        <w:t>, telefon: 15 / 865 6383</w:t>
      </w:r>
    </w:p>
    <w:p w14:paraId="4B4EADDB" w14:textId="77777777" w:rsidR="0068123B" w:rsidRPr="00AB3E35" w:rsidRDefault="0068123B" w:rsidP="00DC17CE">
      <w:pPr>
        <w:pStyle w:val="Akapitzlist"/>
        <w:numPr>
          <w:ilvl w:val="0"/>
          <w:numId w:val="11"/>
        </w:numPr>
        <w:spacing w:line="300" w:lineRule="auto"/>
        <w:jc w:val="both"/>
        <w:rPr>
          <w:rFonts w:ascii="Verdana" w:hAnsi="Verdana" w:cs="Arial"/>
          <w:sz w:val="20"/>
          <w:szCs w:val="20"/>
        </w:rPr>
      </w:pPr>
      <w:r w:rsidRPr="00AB3E35">
        <w:rPr>
          <w:rFonts w:ascii="Verdana" w:hAnsi="Verdana" w:cs="Arial"/>
          <w:sz w:val="20"/>
          <w:szCs w:val="20"/>
        </w:rPr>
        <w:t>Pana/Pani dane osobowe przetwarzane będą na podstawie art. 6 ust. 1 lit. c RODO w celu związanym z postępowaniem o udziel</w:t>
      </w:r>
      <w:r w:rsidR="00C174B8">
        <w:rPr>
          <w:rFonts w:ascii="Verdana" w:hAnsi="Verdana" w:cs="Arial"/>
          <w:sz w:val="20"/>
          <w:szCs w:val="20"/>
        </w:rPr>
        <w:t>enie zamówienia publicznego nr N</w:t>
      </w:r>
      <w:r w:rsidRPr="00AB3E35">
        <w:rPr>
          <w:rFonts w:ascii="Verdana" w:hAnsi="Verdana" w:cs="Arial"/>
          <w:sz w:val="20"/>
          <w:szCs w:val="20"/>
        </w:rPr>
        <w:t>Z/PZP/</w:t>
      </w:r>
      <w:r w:rsidR="00C174B8">
        <w:rPr>
          <w:rFonts w:ascii="Verdana" w:hAnsi="Verdana" w:cs="Arial"/>
          <w:sz w:val="20"/>
          <w:szCs w:val="20"/>
        </w:rPr>
        <w:t>42</w:t>
      </w:r>
      <w:r w:rsidRPr="00AB3E35">
        <w:rPr>
          <w:rFonts w:ascii="Verdana" w:hAnsi="Verdana" w:cs="Arial"/>
          <w:sz w:val="20"/>
          <w:szCs w:val="20"/>
        </w:rPr>
        <w:t>/2018 prowadzonym w trybie przetargu nieograniczonego.</w:t>
      </w:r>
    </w:p>
    <w:p w14:paraId="24708DFE" w14:textId="77777777" w:rsidR="0068123B" w:rsidRPr="00AB3E35" w:rsidRDefault="0068123B" w:rsidP="00C03EBB">
      <w:pPr>
        <w:pStyle w:val="Akapitzlist"/>
        <w:spacing w:line="300" w:lineRule="auto"/>
        <w:ind w:left="360"/>
        <w:jc w:val="both"/>
        <w:rPr>
          <w:rFonts w:ascii="Verdana" w:hAnsi="Verdana" w:cs="Arial"/>
          <w:sz w:val="20"/>
          <w:szCs w:val="20"/>
        </w:rPr>
      </w:pPr>
    </w:p>
    <w:p w14:paraId="0D03FE2D" w14:textId="1745D4EF" w:rsidR="0068123B" w:rsidRPr="00AB3E35" w:rsidRDefault="0068123B" w:rsidP="0015248F">
      <w:pPr>
        <w:pStyle w:val="Akapitzlist"/>
        <w:numPr>
          <w:ilvl w:val="0"/>
          <w:numId w:val="11"/>
        </w:numPr>
        <w:spacing w:line="300" w:lineRule="auto"/>
        <w:jc w:val="both"/>
        <w:rPr>
          <w:rFonts w:ascii="Verdana" w:hAnsi="Verdana" w:cs="Arial"/>
          <w:sz w:val="20"/>
          <w:szCs w:val="20"/>
        </w:rPr>
      </w:pPr>
      <w:r w:rsidRPr="00AB3E35">
        <w:rPr>
          <w:rFonts w:ascii="Verdana" w:hAnsi="Verdana" w:cs="Arial"/>
          <w:sz w:val="20"/>
          <w:szCs w:val="20"/>
        </w:rPr>
        <w:t xml:space="preserve">Odbiorcami Pani/Pana danych osobowych będą </w:t>
      </w:r>
      <w:r w:rsidR="0015248F" w:rsidRPr="0015248F">
        <w:rPr>
          <w:rFonts w:ascii="Verdana" w:hAnsi="Verdana" w:cs="Arial"/>
          <w:sz w:val="20"/>
          <w:szCs w:val="20"/>
        </w:rPr>
        <w:t xml:space="preserve">podmioty z grupy kapitałowej ENEA oraz </w:t>
      </w:r>
      <w:r w:rsidRPr="00AB3E35">
        <w:rPr>
          <w:rFonts w:ascii="Verdana" w:hAnsi="Verdana" w:cs="Arial"/>
          <w:sz w:val="20"/>
          <w:szCs w:val="20"/>
        </w:rPr>
        <w:t>osoby lub podmioty, którym udostępniona zostanie dokumentacja postępowania w oparciu o art. 8 oraz art. 96 ust. 3 ustawy z dnia 29 stycznia 2004 r. – Prawo zamówień publicznych (Dz. U. z 2017 r. poz. 1579 i 2018), dalej „ustawa Pzp”.</w:t>
      </w:r>
    </w:p>
    <w:p w14:paraId="6D3AC0F6" w14:textId="77777777" w:rsidR="0068123B" w:rsidRPr="00AB3E35" w:rsidRDefault="0068123B" w:rsidP="00C03EBB">
      <w:pPr>
        <w:pStyle w:val="Akapitzlist"/>
        <w:spacing w:line="300" w:lineRule="auto"/>
        <w:ind w:left="360"/>
        <w:jc w:val="both"/>
        <w:rPr>
          <w:rFonts w:ascii="Verdana" w:hAnsi="Verdana" w:cs="Arial"/>
          <w:sz w:val="20"/>
          <w:szCs w:val="20"/>
        </w:rPr>
      </w:pPr>
    </w:p>
    <w:p w14:paraId="02099B8D" w14:textId="12E6CF80" w:rsidR="0068123B" w:rsidRPr="0015248F" w:rsidRDefault="0068123B" w:rsidP="0015248F">
      <w:pPr>
        <w:pStyle w:val="Akapitzlist"/>
        <w:spacing w:line="300" w:lineRule="auto"/>
        <w:ind w:left="360"/>
        <w:jc w:val="both"/>
        <w:rPr>
          <w:rFonts w:ascii="Verdana" w:hAnsi="Verdana" w:cs="Arial"/>
          <w:sz w:val="20"/>
          <w:szCs w:val="20"/>
        </w:rPr>
      </w:pPr>
      <w:r w:rsidRPr="00AB3E35">
        <w:rPr>
          <w:rFonts w:ascii="Verdana" w:hAnsi="Verdana" w:cs="Arial"/>
          <w:sz w:val="20"/>
          <w:szCs w:val="20"/>
        </w:rPr>
        <w:t xml:space="preserve">Administrator może również powierzyć przetwarzanie Pana/Pani danych osobowych dostawcom usług lub produktów działającym na jego rzecz, w szczególności podmiotom świadczącym Administratorowi usługi IT, </w:t>
      </w:r>
      <w:r w:rsidR="0015248F" w:rsidRPr="0015248F">
        <w:rPr>
          <w:rFonts w:ascii="Verdana" w:hAnsi="Verdana" w:cs="Arial"/>
          <w:sz w:val="20"/>
          <w:szCs w:val="20"/>
        </w:rPr>
        <w:t>finansowo-księgowe, zakupowe, transportowe, prawne, serwisowe, agencyjne, ochrony mienia/zakładu.</w:t>
      </w:r>
    </w:p>
    <w:p w14:paraId="45A11F34" w14:textId="77777777" w:rsidR="0068123B" w:rsidRPr="00AB3E35" w:rsidRDefault="0068123B" w:rsidP="00C03EBB">
      <w:pPr>
        <w:pStyle w:val="Akapitzlist"/>
        <w:spacing w:line="300" w:lineRule="auto"/>
        <w:ind w:left="360"/>
        <w:jc w:val="both"/>
        <w:rPr>
          <w:rFonts w:ascii="Verdana" w:hAnsi="Verdana" w:cs="Arial"/>
          <w:sz w:val="20"/>
          <w:szCs w:val="20"/>
        </w:rPr>
      </w:pPr>
      <w:r w:rsidRPr="00AB3E35">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136E376" w14:textId="77777777" w:rsidR="0068123B" w:rsidRPr="00AB3E35" w:rsidRDefault="0068123B" w:rsidP="00C03EBB">
      <w:pPr>
        <w:pStyle w:val="Akapitzlist"/>
        <w:spacing w:line="300" w:lineRule="auto"/>
        <w:ind w:left="360"/>
        <w:jc w:val="both"/>
        <w:rPr>
          <w:rFonts w:ascii="Verdana" w:hAnsi="Verdana" w:cs="Arial"/>
          <w:sz w:val="20"/>
          <w:szCs w:val="20"/>
        </w:rPr>
      </w:pPr>
    </w:p>
    <w:p w14:paraId="41C100FB" w14:textId="3AD3E3F1" w:rsidR="0068123B" w:rsidRPr="00AB3E35" w:rsidRDefault="0068123B" w:rsidP="0015248F">
      <w:pPr>
        <w:pStyle w:val="Akapitzlist"/>
        <w:numPr>
          <w:ilvl w:val="0"/>
          <w:numId w:val="11"/>
        </w:numPr>
        <w:spacing w:line="300" w:lineRule="auto"/>
        <w:jc w:val="both"/>
        <w:rPr>
          <w:rFonts w:ascii="Verdana" w:hAnsi="Verdana" w:cs="Arial"/>
          <w:sz w:val="20"/>
          <w:szCs w:val="20"/>
        </w:rPr>
      </w:pPr>
      <w:r w:rsidRPr="00AB3E35">
        <w:rPr>
          <w:rFonts w:ascii="Verdana" w:hAnsi="Verdana"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15248F">
        <w:rPr>
          <w:rFonts w:ascii="Verdana" w:hAnsi="Verdana" w:cs="Arial"/>
          <w:sz w:val="20"/>
          <w:szCs w:val="20"/>
        </w:rPr>
        <w:t xml:space="preserve"> </w:t>
      </w:r>
      <w:r w:rsidR="0015248F" w:rsidRPr="0015248F">
        <w:rPr>
          <w:rFonts w:ascii="Verdana" w:hAnsi="Verdana" w:cs="Arial"/>
          <w:sz w:val="20"/>
          <w:szCs w:val="20"/>
        </w:rPr>
        <w:t>Na mocy powszechnie obowiązujących przepisów prawa, wskazany powyżej okres przechowywania danych może zostać przedłużony o czas niezbędny do dochodzenia roszczeń.</w:t>
      </w:r>
    </w:p>
    <w:p w14:paraId="244F723B" w14:textId="77777777" w:rsidR="0068123B" w:rsidRPr="00AB3E35" w:rsidRDefault="0068123B" w:rsidP="00C03EBB">
      <w:pPr>
        <w:pStyle w:val="Akapitzlist"/>
        <w:spacing w:line="300" w:lineRule="auto"/>
        <w:ind w:left="360"/>
        <w:jc w:val="both"/>
        <w:rPr>
          <w:rFonts w:ascii="Verdana" w:hAnsi="Verdana" w:cs="Arial"/>
          <w:sz w:val="20"/>
          <w:szCs w:val="20"/>
        </w:rPr>
      </w:pPr>
    </w:p>
    <w:p w14:paraId="16DDFB22" w14:textId="77777777" w:rsidR="0068123B" w:rsidRPr="00AB3E35" w:rsidRDefault="0068123B" w:rsidP="00DC17CE">
      <w:pPr>
        <w:pStyle w:val="Akapitzlist"/>
        <w:numPr>
          <w:ilvl w:val="0"/>
          <w:numId w:val="11"/>
        </w:numPr>
        <w:spacing w:line="300" w:lineRule="auto"/>
        <w:jc w:val="both"/>
        <w:rPr>
          <w:rFonts w:ascii="Verdana" w:hAnsi="Verdana" w:cs="Arial"/>
          <w:sz w:val="20"/>
          <w:szCs w:val="20"/>
        </w:rPr>
      </w:pPr>
      <w:r w:rsidRPr="00AB3E35">
        <w:rPr>
          <w:rFonts w:ascii="Verdana" w:hAnsi="Verdana" w:cs="Arial"/>
          <w:sz w:val="20"/>
          <w:szCs w:val="20"/>
        </w:rPr>
        <w:t>Obowiązek podania przez Panią/Pana danych osobowych bezpośrednio Pani/Pana dotyczących jest wymogiem ustawowym określonym w prz</w:t>
      </w:r>
      <w:r w:rsidR="00C174B8">
        <w:rPr>
          <w:rFonts w:ascii="Verdana" w:hAnsi="Verdana" w:cs="Arial"/>
          <w:sz w:val="20"/>
          <w:szCs w:val="20"/>
        </w:rPr>
        <w:t>episach ustawy Pzp, związanym z </w:t>
      </w:r>
      <w:r w:rsidRPr="00AB3E35">
        <w:rPr>
          <w:rFonts w:ascii="Verdana" w:hAnsi="Verdana" w:cs="Arial"/>
          <w:sz w:val="20"/>
          <w:szCs w:val="20"/>
        </w:rPr>
        <w:t xml:space="preserve">udziałem w postępowaniu o udzielenie zamówienia publicznego; konsekwencje niepodania określonych danych wynikają z ustawy Pzp;  </w:t>
      </w:r>
    </w:p>
    <w:p w14:paraId="5CF7F595" w14:textId="77777777" w:rsidR="0068123B" w:rsidRPr="00AB3E35" w:rsidRDefault="0068123B" w:rsidP="00C03EBB">
      <w:pPr>
        <w:pStyle w:val="Akapitzlist"/>
        <w:spacing w:line="300" w:lineRule="auto"/>
        <w:rPr>
          <w:rFonts w:ascii="Verdana" w:hAnsi="Verdana" w:cs="Arial"/>
          <w:sz w:val="20"/>
          <w:szCs w:val="20"/>
        </w:rPr>
      </w:pPr>
    </w:p>
    <w:p w14:paraId="2F9531BE" w14:textId="77777777" w:rsidR="0068123B" w:rsidRPr="00AB3E35" w:rsidRDefault="0068123B" w:rsidP="00DC17CE">
      <w:pPr>
        <w:pStyle w:val="Akapitzlist"/>
        <w:numPr>
          <w:ilvl w:val="0"/>
          <w:numId w:val="11"/>
        </w:numPr>
        <w:spacing w:line="300" w:lineRule="auto"/>
        <w:jc w:val="both"/>
        <w:rPr>
          <w:rFonts w:ascii="Verdana" w:hAnsi="Verdana" w:cs="Arial"/>
          <w:sz w:val="20"/>
          <w:szCs w:val="20"/>
        </w:rPr>
      </w:pPr>
      <w:r w:rsidRPr="00AB3E35">
        <w:rPr>
          <w:rFonts w:ascii="Verdana" w:hAnsi="Verdana" w:cs="Arial"/>
          <w:sz w:val="20"/>
          <w:szCs w:val="20"/>
        </w:rPr>
        <w:lastRenderedPageBreak/>
        <w:t>W odniesieniu do Pani/Pana danych osobowych decyzje nie będą podejmowane w sposób zautomatyzowany (</w:t>
      </w:r>
      <w:r w:rsidRPr="00AB3E35">
        <w:rPr>
          <w:rFonts w:ascii="Verdana" w:hAnsi="Verdana" w:cs="Arial"/>
          <w:bCs/>
          <w:sz w:val="20"/>
          <w:szCs w:val="20"/>
        </w:rPr>
        <w:t>nie będą podlegały profilowaniu)</w:t>
      </w:r>
      <w:r w:rsidRPr="00AB3E35">
        <w:rPr>
          <w:rFonts w:ascii="Verdana" w:hAnsi="Verdana" w:cs="Arial"/>
          <w:sz w:val="20"/>
          <w:szCs w:val="20"/>
        </w:rPr>
        <w:t>, stosowanie do art. 22 RODO.</w:t>
      </w:r>
    </w:p>
    <w:p w14:paraId="09A20CFC" w14:textId="77777777" w:rsidR="0068123B" w:rsidRPr="00AB3E35" w:rsidRDefault="0068123B" w:rsidP="00C03EBB">
      <w:pPr>
        <w:pStyle w:val="Akapitzlist"/>
        <w:spacing w:line="300" w:lineRule="auto"/>
        <w:rPr>
          <w:rFonts w:ascii="Verdana" w:hAnsi="Verdana" w:cs="Arial"/>
          <w:bCs/>
          <w:sz w:val="20"/>
          <w:szCs w:val="20"/>
        </w:rPr>
      </w:pPr>
    </w:p>
    <w:p w14:paraId="28D8D38D" w14:textId="77777777" w:rsidR="0068123B" w:rsidRPr="00AB3E35" w:rsidRDefault="0068123B" w:rsidP="00DC17CE">
      <w:pPr>
        <w:pStyle w:val="Akapitzlist"/>
        <w:numPr>
          <w:ilvl w:val="0"/>
          <w:numId w:val="11"/>
        </w:numPr>
        <w:spacing w:line="300" w:lineRule="auto"/>
        <w:jc w:val="both"/>
        <w:rPr>
          <w:rFonts w:ascii="Verdana" w:hAnsi="Verdana" w:cs="Arial"/>
          <w:sz w:val="20"/>
          <w:szCs w:val="20"/>
        </w:rPr>
      </w:pPr>
      <w:r w:rsidRPr="00AB3E35">
        <w:rPr>
          <w:rFonts w:ascii="Verdana" w:hAnsi="Verdana" w:cs="Arial"/>
          <w:bCs/>
          <w:sz w:val="20"/>
          <w:szCs w:val="20"/>
        </w:rPr>
        <w:t>Administrator danych nie ma zamiaru przekazywać danych osobowych do państwa trzeciego.</w:t>
      </w:r>
      <w:r w:rsidRPr="00AB3E35">
        <w:rPr>
          <w:rFonts w:ascii="Verdana" w:hAnsi="Verdana" w:cs="Arial"/>
          <w:bCs/>
          <w:sz w:val="20"/>
          <w:szCs w:val="20"/>
        </w:rPr>
        <w:br/>
      </w:r>
    </w:p>
    <w:p w14:paraId="6381D79F" w14:textId="77777777" w:rsidR="0015248F" w:rsidRPr="0015248F" w:rsidRDefault="0068123B" w:rsidP="0015248F">
      <w:pPr>
        <w:numPr>
          <w:ilvl w:val="0"/>
          <w:numId w:val="11"/>
        </w:numPr>
        <w:spacing w:line="304" w:lineRule="exact"/>
        <w:contextualSpacing/>
        <w:jc w:val="both"/>
        <w:rPr>
          <w:rFonts w:ascii="Verdana" w:eastAsia="Calibri" w:hAnsi="Verdana" w:cs="Arial"/>
          <w:sz w:val="20"/>
          <w:szCs w:val="20"/>
          <w:lang w:eastAsia="en-US"/>
        </w:rPr>
      </w:pPr>
      <w:r w:rsidRPr="0015248F">
        <w:rPr>
          <w:rFonts w:ascii="Verdana" w:hAnsi="Verdana" w:cs="Arial"/>
          <w:sz w:val="20"/>
          <w:szCs w:val="20"/>
        </w:rPr>
        <w:t>Posiada Pani/Pan</w:t>
      </w:r>
      <w:r w:rsidR="0015248F" w:rsidRPr="0015248F">
        <w:rPr>
          <w:rFonts w:ascii="Verdana" w:hAnsi="Verdana" w:cs="Arial"/>
          <w:sz w:val="20"/>
          <w:szCs w:val="20"/>
        </w:rPr>
        <w:t xml:space="preserve"> </w:t>
      </w:r>
      <w:r w:rsidR="0015248F" w:rsidRPr="0015248F">
        <w:rPr>
          <w:rFonts w:ascii="Verdana" w:eastAsia="Calibri" w:hAnsi="Verdana" w:cs="Arial"/>
          <w:sz w:val="20"/>
          <w:szCs w:val="20"/>
          <w:lang w:eastAsia="en-US"/>
        </w:rPr>
        <w:t>prawo żądania:</w:t>
      </w:r>
    </w:p>
    <w:p w14:paraId="0739ED18" w14:textId="77777777" w:rsidR="0015248F" w:rsidRPr="0015248F" w:rsidRDefault="0015248F" w:rsidP="0015248F">
      <w:pPr>
        <w:numPr>
          <w:ilvl w:val="0"/>
          <w:numId w:val="13"/>
        </w:numPr>
        <w:spacing w:line="304" w:lineRule="exact"/>
        <w:contextualSpacing/>
        <w:jc w:val="both"/>
        <w:rPr>
          <w:rFonts w:ascii="Verdana" w:eastAsia="Calibri" w:hAnsi="Verdana" w:cs="Arial"/>
          <w:sz w:val="20"/>
          <w:szCs w:val="20"/>
          <w:lang w:eastAsia="en-US"/>
        </w:rPr>
      </w:pPr>
      <w:r w:rsidRPr="0015248F">
        <w:rPr>
          <w:rFonts w:ascii="Verdana" w:eastAsia="Calibri" w:hAnsi="Verdana" w:cs="Arial"/>
          <w:sz w:val="20"/>
          <w:szCs w:val="20"/>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54496EA2" w14:textId="77777777" w:rsidR="0015248F" w:rsidRPr="0015248F" w:rsidRDefault="0015248F" w:rsidP="0015248F">
      <w:pPr>
        <w:numPr>
          <w:ilvl w:val="0"/>
          <w:numId w:val="13"/>
        </w:numPr>
        <w:spacing w:line="304" w:lineRule="exact"/>
        <w:contextualSpacing/>
        <w:jc w:val="both"/>
        <w:rPr>
          <w:rFonts w:ascii="Verdana" w:eastAsia="Calibri" w:hAnsi="Verdana" w:cs="Arial"/>
          <w:sz w:val="20"/>
          <w:szCs w:val="20"/>
          <w:lang w:eastAsia="en-US"/>
        </w:rPr>
      </w:pPr>
      <w:r w:rsidRPr="0015248F">
        <w:rPr>
          <w:rFonts w:ascii="Verdana" w:eastAsia="Calibri" w:hAnsi="Verdana" w:cs="Arial"/>
          <w:sz w:val="20"/>
          <w:szCs w:val="20"/>
          <w:lang w:eastAsia="en-US"/>
        </w:rPr>
        <w:t>sprostowania Pani/Pana danych osobowych – w granicach art. 16 RODO*;</w:t>
      </w:r>
    </w:p>
    <w:p w14:paraId="2026308B" w14:textId="77777777" w:rsidR="0015248F" w:rsidRPr="0015248F" w:rsidRDefault="0015248F" w:rsidP="0015248F">
      <w:pPr>
        <w:numPr>
          <w:ilvl w:val="0"/>
          <w:numId w:val="13"/>
        </w:numPr>
        <w:spacing w:line="304" w:lineRule="exact"/>
        <w:contextualSpacing/>
        <w:jc w:val="both"/>
        <w:rPr>
          <w:rFonts w:ascii="Verdana" w:eastAsia="Calibri" w:hAnsi="Verdana" w:cs="Arial"/>
          <w:sz w:val="20"/>
          <w:szCs w:val="20"/>
          <w:lang w:eastAsia="en-US"/>
        </w:rPr>
      </w:pPr>
      <w:r w:rsidRPr="0015248F">
        <w:rPr>
          <w:rFonts w:ascii="Verdana" w:eastAsia="Calibri" w:hAnsi="Verdana" w:cs="Arial"/>
          <w:sz w:val="20"/>
          <w:szCs w:val="20"/>
          <w:lang w:eastAsia="en-US"/>
        </w:rPr>
        <w:t xml:space="preserve">ograniczenia przetwarzania Pani/Pana danych osobowych – w granicach art. 18 RODO, z zastrzeżeniem przypadków, o których mowa w art. 18 ust. 2 RODO **;  </w:t>
      </w:r>
    </w:p>
    <w:p w14:paraId="7421095A" w14:textId="586F133A" w:rsidR="0015248F" w:rsidRPr="0015248F" w:rsidRDefault="0015248F" w:rsidP="0015248F">
      <w:pPr>
        <w:numPr>
          <w:ilvl w:val="0"/>
          <w:numId w:val="13"/>
        </w:numPr>
        <w:spacing w:line="304" w:lineRule="exact"/>
        <w:contextualSpacing/>
        <w:jc w:val="both"/>
        <w:rPr>
          <w:rFonts w:ascii="Verdana" w:eastAsia="Calibri" w:hAnsi="Verdana" w:cs="Arial"/>
          <w:sz w:val="20"/>
          <w:szCs w:val="20"/>
          <w:lang w:eastAsia="en-US"/>
        </w:rPr>
      </w:pPr>
      <w:r w:rsidRPr="0015248F">
        <w:rPr>
          <w:rFonts w:ascii="Verdana" w:eastAsia="Calibri" w:hAnsi="Verdana" w:cs="Arial"/>
          <w:sz w:val="20"/>
          <w:szCs w:val="20"/>
          <w:lang w:eastAsia="en-US"/>
        </w:rPr>
        <w:t>wniesienia skargi do Prezesa Urzędu Ochrony Danych Osobowych, gdy uzna Pani/Pan, że przetwarzanie danych osobowych Pani/Pana dotyczących narusza przepisy RODO.</w:t>
      </w:r>
    </w:p>
    <w:p w14:paraId="38416DB7" w14:textId="77777777" w:rsidR="0015248F" w:rsidRPr="002D1C55" w:rsidRDefault="0015248F" w:rsidP="0015248F">
      <w:pPr>
        <w:spacing w:line="304" w:lineRule="exact"/>
        <w:ind w:left="1068"/>
        <w:contextualSpacing/>
        <w:jc w:val="both"/>
        <w:rPr>
          <w:rFonts w:eastAsia="Calibri" w:cs="Arial"/>
          <w:sz w:val="22"/>
          <w:szCs w:val="22"/>
          <w:lang w:eastAsia="en-US"/>
        </w:rPr>
      </w:pPr>
    </w:p>
    <w:p w14:paraId="1C23C4EA" w14:textId="77777777" w:rsidR="0068123B" w:rsidRPr="00AB3E35" w:rsidRDefault="0068123B" w:rsidP="00DC17CE">
      <w:pPr>
        <w:pStyle w:val="Akapitzlist"/>
        <w:numPr>
          <w:ilvl w:val="0"/>
          <w:numId w:val="11"/>
        </w:numPr>
        <w:spacing w:line="300" w:lineRule="auto"/>
        <w:rPr>
          <w:rFonts w:ascii="Verdana" w:hAnsi="Verdana" w:cs="Arial"/>
          <w:bCs/>
          <w:sz w:val="20"/>
          <w:szCs w:val="20"/>
        </w:rPr>
      </w:pPr>
      <w:r w:rsidRPr="00AB3E35">
        <w:rPr>
          <w:rFonts w:ascii="Verdana" w:hAnsi="Verdana" w:cs="Arial"/>
          <w:bCs/>
          <w:sz w:val="20"/>
          <w:szCs w:val="20"/>
        </w:rPr>
        <w:t>Nie przysługuje Pani/Panu:</w:t>
      </w:r>
    </w:p>
    <w:p w14:paraId="2346115D" w14:textId="77777777" w:rsidR="0068123B" w:rsidRPr="00AB3E35" w:rsidRDefault="0068123B" w:rsidP="00DC17CE">
      <w:pPr>
        <w:pStyle w:val="Akapitzlist"/>
        <w:numPr>
          <w:ilvl w:val="0"/>
          <w:numId w:val="14"/>
        </w:numPr>
        <w:spacing w:line="300" w:lineRule="auto"/>
        <w:rPr>
          <w:rFonts w:ascii="Verdana" w:hAnsi="Verdana" w:cs="Arial"/>
          <w:bCs/>
          <w:sz w:val="20"/>
          <w:szCs w:val="20"/>
        </w:rPr>
      </w:pPr>
      <w:r w:rsidRPr="00AB3E35">
        <w:rPr>
          <w:rFonts w:ascii="Verdana" w:hAnsi="Verdana" w:cs="Arial"/>
          <w:bCs/>
          <w:sz w:val="20"/>
          <w:szCs w:val="20"/>
        </w:rPr>
        <w:t>w związku z art. 17 ust. 3 lit. b, d lub e RODO prawo do usunięcia danych osobowych;</w:t>
      </w:r>
    </w:p>
    <w:p w14:paraId="5214D3C8" w14:textId="77777777" w:rsidR="0068123B" w:rsidRPr="00AB3E35" w:rsidRDefault="0068123B" w:rsidP="00DC17CE">
      <w:pPr>
        <w:pStyle w:val="Akapitzlist"/>
        <w:numPr>
          <w:ilvl w:val="0"/>
          <w:numId w:val="14"/>
        </w:numPr>
        <w:spacing w:line="300" w:lineRule="auto"/>
        <w:rPr>
          <w:rFonts w:ascii="Verdana" w:hAnsi="Verdana" w:cs="Arial"/>
          <w:bCs/>
          <w:sz w:val="20"/>
          <w:szCs w:val="20"/>
        </w:rPr>
      </w:pPr>
      <w:r w:rsidRPr="00AB3E35">
        <w:rPr>
          <w:rFonts w:ascii="Verdana" w:hAnsi="Verdana" w:cs="Arial"/>
          <w:bCs/>
          <w:sz w:val="20"/>
          <w:szCs w:val="20"/>
        </w:rPr>
        <w:t>prawo do przenoszenia danych osobowych, o którym mowa w art. 20 RODO;</w:t>
      </w:r>
    </w:p>
    <w:p w14:paraId="040D85F0" w14:textId="77777777" w:rsidR="0068123B" w:rsidRPr="00AB3E35" w:rsidRDefault="0068123B" w:rsidP="00DC17CE">
      <w:pPr>
        <w:pStyle w:val="Akapitzlist"/>
        <w:numPr>
          <w:ilvl w:val="0"/>
          <w:numId w:val="14"/>
        </w:numPr>
        <w:spacing w:line="300" w:lineRule="auto"/>
        <w:rPr>
          <w:rFonts w:ascii="Verdana" w:hAnsi="Verdana" w:cs="Arial"/>
          <w:bCs/>
          <w:sz w:val="20"/>
          <w:szCs w:val="20"/>
        </w:rPr>
      </w:pPr>
      <w:r w:rsidRPr="00AB3E35">
        <w:rPr>
          <w:rFonts w:ascii="Verdana" w:hAnsi="Verdana" w:cs="Arial"/>
          <w:bCs/>
          <w:sz w:val="20"/>
          <w:szCs w:val="20"/>
        </w:rPr>
        <w:t xml:space="preserve">na podstawie art. 21 RODO prawo sprzeciwu, wobec przetwarzania danych osobowych, gdyż podstawą prawną przetwarzania Pani/Pana danych osobowych jest art. 6 ust. 1 lit. c RODO. </w:t>
      </w:r>
    </w:p>
    <w:p w14:paraId="15D7F958" w14:textId="77777777" w:rsidR="0068123B" w:rsidRPr="00AB3E35" w:rsidRDefault="0068123B" w:rsidP="00C03EBB">
      <w:pPr>
        <w:pStyle w:val="Akapitzlist"/>
        <w:spacing w:line="300" w:lineRule="auto"/>
        <w:ind w:left="1080"/>
        <w:rPr>
          <w:rFonts w:ascii="Verdana" w:hAnsi="Verdana" w:cs="Arial"/>
          <w:bCs/>
          <w:sz w:val="20"/>
          <w:szCs w:val="20"/>
        </w:rPr>
      </w:pPr>
    </w:p>
    <w:p w14:paraId="19855E71" w14:textId="77777777" w:rsidR="0068123B" w:rsidRPr="00AB3E35" w:rsidRDefault="0068123B" w:rsidP="00DC17CE">
      <w:pPr>
        <w:pStyle w:val="Akapitzlist"/>
        <w:numPr>
          <w:ilvl w:val="0"/>
          <w:numId w:val="11"/>
        </w:numPr>
        <w:spacing w:line="300" w:lineRule="auto"/>
        <w:jc w:val="both"/>
        <w:rPr>
          <w:rFonts w:ascii="Verdana" w:hAnsi="Verdana" w:cs="Arial"/>
          <w:sz w:val="20"/>
          <w:szCs w:val="20"/>
        </w:rPr>
      </w:pPr>
      <w:r w:rsidRPr="00AB3E35">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7" w:history="1">
        <w:r w:rsidRPr="00AB3E35">
          <w:rPr>
            <w:rStyle w:val="Hipercze"/>
            <w:rFonts w:ascii="Verdana" w:hAnsi="Verdana" w:cs="Arial"/>
            <w:b/>
            <w:sz w:val="20"/>
            <w:szCs w:val="20"/>
          </w:rPr>
          <w:t>eep.iod@enea.pl</w:t>
        </w:r>
      </w:hyperlink>
      <w:r w:rsidRPr="00AB3E35">
        <w:rPr>
          <w:rFonts w:ascii="Verdana" w:hAnsi="Verdana" w:cs="Arial"/>
          <w:sz w:val="20"/>
          <w:szCs w:val="20"/>
        </w:rPr>
        <w:t>.</w:t>
      </w:r>
    </w:p>
    <w:p w14:paraId="2C84D4BE" w14:textId="77777777" w:rsidR="0068123B" w:rsidRPr="00AB3E35" w:rsidRDefault="0068123B" w:rsidP="00DC17CE">
      <w:pPr>
        <w:pStyle w:val="Akapitzlist"/>
        <w:numPr>
          <w:ilvl w:val="0"/>
          <w:numId w:val="11"/>
        </w:numPr>
        <w:spacing w:line="300" w:lineRule="auto"/>
        <w:ind w:left="357" w:hanging="357"/>
        <w:contextualSpacing w:val="0"/>
        <w:jc w:val="both"/>
        <w:rPr>
          <w:rFonts w:ascii="Verdana" w:hAnsi="Verdana" w:cs="Arial"/>
          <w:sz w:val="20"/>
          <w:szCs w:val="20"/>
        </w:rPr>
      </w:pPr>
      <w:r w:rsidRPr="00AB3E35">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64AAF4A" w14:textId="685111ED" w:rsidR="0068123B" w:rsidRPr="00AB3E35" w:rsidRDefault="0068123B" w:rsidP="00C03EBB">
      <w:pPr>
        <w:spacing w:line="300" w:lineRule="auto"/>
        <w:jc w:val="both"/>
        <w:rPr>
          <w:rFonts w:ascii="Verdana" w:hAnsi="Verdana" w:cs="Arial"/>
          <w:sz w:val="20"/>
          <w:szCs w:val="20"/>
        </w:rPr>
      </w:pPr>
    </w:p>
    <w:p w14:paraId="1A337710" w14:textId="77777777" w:rsidR="0068123B" w:rsidRPr="00AB3E35" w:rsidRDefault="0068123B" w:rsidP="00C03EBB">
      <w:pPr>
        <w:spacing w:line="300" w:lineRule="auto"/>
        <w:jc w:val="both"/>
        <w:rPr>
          <w:rFonts w:ascii="Verdana" w:hAnsi="Verdana" w:cs="Arial"/>
          <w:sz w:val="20"/>
          <w:szCs w:val="20"/>
        </w:rPr>
      </w:pPr>
    </w:p>
    <w:p w14:paraId="436B57BC" w14:textId="77777777" w:rsidR="0068123B" w:rsidRPr="00AB3E35" w:rsidRDefault="0068123B" w:rsidP="00C03EBB">
      <w:pPr>
        <w:spacing w:line="300" w:lineRule="auto"/>
        <w:jc w:val="both"/>
        <w:rPr>
          <w:rFonts w:ascii="Verdana" w:hAnsi="Verdana" w:cs="Arial"/>
          <w:sz w:val="20"/>
          <w:szCs w:val="20"/>
        </w:rPr>
      </w:pPr>
      <w:r w:rsidRPr="00AB3E35">
        <w:rPr>
          <w:rFonts w:ascii="Verdana" w:hAnsi="Verdana" w:cs="Arial"/>
          <w:sz w:val="20"/>
          <w:szCs w:val="20"/>
        </w:rPr>
        <w:t>---------------------------------------</w:t>
      </w:r>
    </w:p>
    <w:p w14:paraId="0811A69C" w14:textId="77777777" w:rsidR="0068123B" w:rsidRPr="00AB3E35" w:rsidRDefault="0068123B" w:rsidP="00C03EBB">
      <w:pPr>
        <w:pStyle w:val="Akapitzlist"/>
        <w:spacing w:line="300" w:lineRule="auto"/>
        <w:ind w:left="426"/>
        <w:jc w:val="both"/>
        <w:rPr>
          <w:rFonts w:ascii="Verdana" w:hAnsi="Verdana" w:cs="Arial"/>
          <w:i/>
          <w:sz w:val="20"/>
          <w:szCs w:val="20"/>
        </w:rPr>
      </w:pPr>
      <w:r w:rsidRPr="00AB3E35">
        <w:rPr>
          <w:rFonts w:ascii="Verdana" w:hAnsi="Verdana" w:cs="Arial"/>
          <w:b/>
          <w:i/>
          <w:sz w:val="20"/>
          <w:szCs w:val="20"/>
          <w:vertAlign w:val="superscript"/>
        </w:rPr>
        <w:t xml:space="preserve">* </w:t>
      </w:r>
      <w:r w:rsidRPr="00AB3E35">
        <w:rPr>
          <w:rFonts w:ascii="Verdana" w:hAnsi="Verdana" w:cs="Arial"/>
          <w:b/>
          <w:i/>
          <w:sz w:val="20"/>
          <w:szCs w:val="20"/>
        </w:rPr>
        <w:t>Wyjaśnienie:</w:t>
      </w:r>
      <w:r w:rsidRPr="00AB3E35">
        <w:rPr>
          <w:rFonts w:ascii="Verdana" w:hAnsi="Verdana" w:cs="Arial"/>
          <w:i/>
          <w:sz w:val="20"/>
          <w:szCs w:val="20"/>
        </w:rPr>
        <w:t xml:space="preserve"> skorzystanie z prawa do sprostowania nie może skutkować zmianą wyniku postępowania</w:t>
      </w:r>
      <w:r w:rsidRPr="00AB3E35">
        <w:rPr>
          <w:rFonts w:ascii="Verdana" w:hAnsi="Verdana" w:cs="Arial"/>
          <w:i/>
          <w:sz w:val="20"/>
          <w:szCs w:val="20"/>
        </w:rPr>
        <w:br/>
        <w:t>o udzielenie zamówienia publicznego ani zmianą postanowień umowy w zakresie niezgodnym z ustawą Pzp oraz nie może naruszać integralności protokołu oraz jego załączników.</w:t>
      </w:r>
    </w:p>
    <w:p w14:paraId="283163F3" w14:textId="77777777" w:rsidR="0068123B" w:rsidRPr="00AB3E35" w:rsidRDefault="0068123B" w:rsidP="00C03EBB">
      <w:pPr>
        <w:pStyle w:val="Akapitzlist"/>
        <w:spacing w:line="300" w:lineRule="auto"/>
        <w:ind w:left="426"/>
        <w:jc w:val="both"/>
        <w:rPr>
          <w:rFonts w:ascii="Verdana" w:hAnsi="Verdana" w:cs="Arial"/>
          <w:i/>
          <w:sz w:val="20"/>
          <w:szCs w:val="20"/>
        </w:rPr>
      </w:pPr>
      <w:r w:rsidRPr="00AB3E35">
        <w:rPr>
          <w:rFonts w:ascii="Verdana" w:hAnsi="Verdana" w:cs="Arial"/>
          <w:b/>
          <w:i/>
          <w:sz w:val="20"/>
          <w:szCs w:val="20"/>
          <w:vertAlign w:val="superscript"/>
        </w:rPr>
        <w:t xml:space="preserve">** </w:t>
      </w:r>
      <w:r w:rsidRPr="00AB3E35">
        <w:rPr>
          <w:rFonts w:ascii="Verdana" w:hAnsi="Verdana" w:cs="Arial"/>
          <w:b/>
          <w:i/>
          <w:sz w:val="20"/>
          <w:szCs w:val="20"/>
        </w:rPr>
        <w:t>Wyjaśnienie:</w:t>
      </w:r>
      <w:r w:rsidRPr="00AB3E35">
        <w:rPr>
          <w:rFonts w:ascii="Verdana" w:hAnsi="Verdana"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D41A60" w14:textId="77777777" w:rsidR="0068123B" w:rsidRPr="00AB3E35" w:rsidRDefault="0068123B" w:rsidP="00C03EBB">
      <w:pPr>
        <w:spacing w:line="300" w:lineRule="auto"/>
        <w:jc w:val="both"/>
        <w:rPr>
          <w:rFonts w:ascii="Verdana" w:hAnsi="Verdana" w:cs="Arial"/>
          <w:sz w:val="20"/>
          <w:szCs w:val="20"/>
        </w:rPr>
      </w:pPr>
    </w:p>
    <w:p w14:paraId="29049816" w14:textId="77777777" w:rsidR="0064234B" w:rsidRPr="00AB3E35" w:rsidRDefault="0064234B" w:rsidP="00C03EBB">
      <w:pPr>
        <w:pStyle w:val="NormalnyWeb"/>
        <w:spacing w:after="0" w:line="300" w:lineRule="auto"/>
        <w:jc w:val="center"/>
        <w:rPr>
          <w:rFonts w:ascii="Verdana" w:hAnsi="Verdana"/>
          <w:sz w:val="20"/>
          <w:szCs w:val="20"/>
        </w:rPr>
      </w:pPr>
    </w:p>
    <w:sectPr w:rsidR="0064234B" w:rsidRPr="00AB3E35" w:rsidSect="00D32318">
      <w:headerReference w:type="default" r:id="rId18"/>
      <w:footerReference w:type="default" r:id="rId19"/>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4ED88" w14:textId="77777777" w:rsidR="00F70314" w:rsidRDefault="00F70314">
      <w:r>
        <w:separator/>
      </w:r>
    </w:p>
  </w:endnote>
  <w:endnote w:type="continuationSeparator" w:id="0">
    <w:p w14:paraId="3AFB24C4" w14:textId="77777777" w:rsidR="00F70314" w:rsidRDefault="00F70314">
      <w:r>
        <w:continuationSeparator/>
      </w:r>
    </w:p>
  </w:endnote>
  <w:endnote w:type="continuationNotice" w:id="1">
    <w:p w14:paraId="50A7674D" w14:textId="77777777" w:rsidR="00F70314" w:rsidRDefault="00F70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37B958B9" w14:textId="3633CDC2" w:rsidR="007319DF" w:rsidRPr="007D7706" w:rsidRDefault="007319DF"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A7D7D">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A7D7D">
              <w:rPr>
                <w:b/>
                <w:bCs/>
                <w:noProof/>
                <w:sz w:val="16"/>
                <w:szCs w:val="16"/>
              </w:rPr>
              <w:t>26</w:t>
            </w:r>
            <w:r w:rsidRPr="007D7706">
              <w:rPr>
                <w:b/>
                <w:bCs/>
                <w:sz w:val="16"/>
                <w:szCs w:val="16"/>
              </w:rPr>
              <w:fldChar w:fldCharType="end"/>
            </w:r>
          </w:p>
        </w:sdtContent>
      </w:sdt>
    </w:sdtContent>
  </w:sdt>
  <w:p w14:paraId="5C8D7AB6" w14:textId="77777777" w:rsidR="007319DF" w:rsidRDefault="007319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48385" w14:textId="77777777" w:rsidR="00F70314" w:rsidRDefault="00F70314">
      <w:r>
        <w:separator/>
      </w:r>
    </w:p>
  </w:footnote>
  <w:footnote w:type="continuationSeparator" w:id="0">
    <w:p w14:paraId="6F6EEFE5" w14:textId="77777777" w:rsidR="00F70314" w:rsidRDefault="00F70314">
      <w:r>
        <w:continuationSeparator/>
      </w:r>
    </w:p>
  </w:footnote>
  <w:footnote w:type="continuationNotice" w:id="1">
    <w:p w14:paraId="33E26AD7" w14:textId="77777777" w:rsidR="00F70314" w:rsidRDefault="00F703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334B" w14:textId="77777777" w:rsidR="007319DF" w:rsidRPr="00C14C35" w:rsidRDefault="007319DF"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139A9579" w14:textId="77777777" w:rsidR="007319DF" w:rsidRPr="00C14C35" w:rsidRDefault="007319DF"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UMOWA PZP </w:t>
    </w:r>
    <w:r w:rsidRPr="00C903FA">
      <w:rPr>
        <w:rFonts w:ascii="Franklin Gothic Book" w:hAnsi="Franklin Gothic Book" w:cstheme="minorHAnsi"/>
        <w:sz w:val="16"/>
        <w:szCs w:val="16"/>
      </w:rPr>
      <w:t>„</w:t>
    </w:r>
    <w:r w:rsidRPr="00AE1413">
      <w:t xml:space="preserve"> </w:t>
    </w:r>
    <w:r w:rsidRPr="00AE1413">
      <w:rPr>
        <w:rFonts w:ascii="Franklin Gothic Book" w:hAnsi="Franklin Gothic Book" w:cstheme="minorHAnsi"/>
        <w:sz w:val="16"/>
        <w:szCs w:val="16"/>
      </w:rPr>
      <w:t xml:space="preserve">Dostawa </w:t>
    </w:r>
    <w:r>
      <w:rPr>
        <w:rFonts w:ascii="Franklin Gothic Book" w:hAnsi="Franklin Gothic Book" w:cstheme="minorHAnsi"/>
        <w:sz w:val="16"/>
        <w:szCs w:val="16"/>
      </w:rPr>
      <w:t xml:space="preserve">wkładów katalitycznych do </w:t>
    </w:r>
    <w:r w:rsidRPr="00AE1413">
      <w:rPr>
        <w:rFonts w:ascii="Franklin Gothic Book" w:hAnsi="Franklin Gothic Book" w:cstheme="minorHAnsi"/>
        <w:sz w:val="16"/>
        <w:szCs w:val="16"/>
      </w:rPr>
      <w:t>Enea Połaniec 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1BBB"/>
    <w:multiLevelType w:val="hybridMultilevel"/>
    <w:tmpl w:val="28CC5CCE"/>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16986D32"/>
    <w:multiLevelType w:val="hybridMultilevel"/>
    <w:tmpl w:val="D36E9FD0"/>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C211DD6"/>
    <w:multiLevelType w:val="multilevel"/>
    <w:tmpl w:val="6B5641F4"/>
    <w:lvl w:ilvl="0">
      <w:start w:val="1"/>
      <w:numFmt w:val="decimal"/>
      <w:pStyle w:val="Nagwek1"/>
      <w:lvlText w:val="%1."/>
      <w:lvlJc w:val="left"/>
      <w:pPr>
        <w:tabs>
          <w:tab w:val="num" w:pos="709"/>
        </w:tabs>
        <w:ind w:left="709" w:hanging="709"/>
      </w:pPr>
      <w:rPr>
        <w:rFonts w:hint="default"/>
        <w:b/>
        <w:color w:val="auto"/>
        <w:lang w:val="pl-PL"/>
      </w:rPr>
    </w:lvl>
    <w:lvl w:ilvl="1">
      <w:start w:val="1"/>
      <w:numFmt w:val="decimal"/>
      <w:pStyle w:val="Nagwek2"/>
      <w:lvlText w:val="%1.%2."/>
      <w:lvlJc w:val="left"/>
      <w:pPr>
        <w:tabs>
          <w:tab w:val="num" w:pos="2127"/>
        </w:tabs>
        <w:ind w:left="2127"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60"/>
        </w:tabs>
        <w:ind w:left="1560" w:hanging="709"/>
      </w:pPr>
      <w:rPr>
        <w:rFonts w:ascii="Verdana" w:hAnsi="Verdana" w:cs="Arial" w:hint="default"/>
        <w:b w:val="0"/>
        <w:sz w:val="20"/>
        <w:szCs w:val="20"/>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51933ACD"/>
    <w:multiLevelType w:val="multilevel"/>
    <w:tmpl w:val="07549BA4"/>
    <w:lvl w:ilvl="0">
      <w:start w:val="65"/>
      <w:numFmt w:val="decimal"/>
      <w:lvlText w:val="%1"/>
      <w:lvlJc w:val="left"/>
      <w:pPr>
        <w:ind w:left="680" w:hanging="680"/>
      </w:pPr>
      <w:rPr>
        <w:rFonts w:hint="default"/>
      </w:rPr>
    </w:lvl>
    <w:lvl w:ilvl="1">
      <w:start w:val="775"/>
      <w:numFmt w:val="decimal"/>
      <w:lvlText w:val="%1-%2"/>
      <w:lvlJc w:val="left"/>
      <w:pPr>
        <w:ind w:left="1760" w:hanging="6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7" w15:restartNumberingAfterBreak="0">
    <w:nsid w:val="7EE319C4"/>
    <w:multiLevelType w:val="multilevel"/>
    <w:tmpl w:val="0D26AE0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7"/>
  </w:num>
  <w:num w:numId="2">
    <w:abstractNumId w:val="5"/>
  </w:num>
  <w:num w:numId="3">
    <w:abstractNumId w:val="14"/>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3"/>
  </w:num>
  <w:num w:numId="9">
    <w:abstractNumId w:val="11"/>
  </w:num>
  <w:num w:numId="10">
    <w:abstractNumId w:val="16"/>
  </w:num>
  <w:num w:numId="11">
    <w:abstractNumId w:val="15"/>
  </w:num>
  <w:num w:numId="12">
    <w:abstractNumId w:val="12"/>
  </w:num>
  <w:num w:numId="13">
    <w:abstractNumId w:val="8"/>
  </w:num>
  <w:num w:numId="14">
    <w:abstractNumId w:val="6"/>
  </w:num>
  <w:num w:numId="15">
    <w:abstractNumId w:val="0"/>
  </w:num>
  <w:num w:numId="16">
    <w:abstractNumId w:val="1"/>
  </w:num>
  <w:num w:numId="17">
    <w:abstractNumId w:val="7"/>
  </w:num>
  <w:num w:numId="18">
    <w:abstractNumId w:val="7"/>
    <w:lvlOverride w:ilvl="0">
      <w:startOverride w:val="11"/>
    </w:lvlOverride>
  </w:num>
  <w:num w:numId="19">
    <w:abstractNumId w:val="7"/>
    <w:lvlOverride w:ilvl="0">
      <w:startOverride w:val="11"/>
    </w:lvlOverride>
    <w:lvlOverride w:ilvl="1">
      <w:startOverride w:val="4"/>
    </w:lvlOverride>
    <w:lvlOverride w:ilvl="2">
      <w:startOverride w:val="3"/>
    </w:lvlOverride>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7"/>
  </w:num>
  <w:num w:numId="25">
    <w:abstractNumId w:val="9"/>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lvlOverride w:ilvl="0">
      <w:startOverride w:val="12"/>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4F79"/>
    <w:rsid w:val="000118DC"/>
    <w:rsid w:val="00025600"/>
    <w:rsid w:val="00026C75"/>
    <w:rsid w:val="00031A20"/>
    <w:rsid w:val="00066C46"/>
    <w:rsid w:val="00071BD8"/>
    <w:rsid w:val="00084118"/>
    <w:rsid w:val="00091E39"/>
    <w:rsid w:val="00095CC6"/>
    <w:rsid w:val="000A3114"/>
    <w:rsid w:val="000A7AB8"/>
    <w:rsid w:val="000A7D7D"/>
    <w:rsid w:val="000B2EA0"/>
    <w:rsid w:val="000B690E"/>
    <w:rsid w:val="000B7F43"/>
    <w:rsid w:val="000D7A27"/>
    <w:rsid w:val="000F1E9B"/>
    <w:rsid w:val="000F33E6"/>
    <w:rsid w:val="000F37B9"/>
    <w:rsid w:val="000F514B"/>
    <w:rsid w:val="000F6E1E"/>
    <w:rsid w:val="00103F64"/>
    <w:rsid w:val="00111647"/>
    <w:rsid w:val="001138B9"/>
    <w:rsid w:val="001154CD"/>
    <w:rsid w:val="00115FD3"/>
    <w:rsid w:val="00124338"/>
    <w:rsid w:val="00137EBC"/>
    <w:rsid w:val="0014118C"/>
    <w:rsid w:val="0014777C"/>
    <w:rsid w:val="0015092D"/>
    <w:rsid w:val="00151086"/>
    <w:rsid w:val="0015248F"/>
    <w:rsid w:val="00157763"/>
    <w:rsid w:val="001614C0"/>
    <w:rsid w:val="00177261"/>
    <w:rsid w:val="001926D8"/>
    <w:rsid w:val="001943B1"/>
    <w:rsid w:val="00196DCA"/>
    <w:rsid w:val="001A12D8"/>
    <w:rsid w:val="001A4A6B"/>
    <w:rsid w:val="001A55D4"/>
    <w:rsid w:val="001B13AA"/>
    <w:rsid w:val="001C6067"/>
    <w:rsid w:val="001D393B"/>
    <w:rsid w:val="001D605D"/>
    <w:rsid w:val="001D667F"/>
    <w:rsid w:val="001E500B"/>
    <w:rsid w:val="001E6F12"/>
    <w:rsid w:val="001F4E68"/>
    <w:rsid w:val="00200464"/>
    <w:rsid w:val="00203DED"/>
    <w:rsid w:val="00203FC9"/>
    <w:rsid w:val="00210164"/>
    <w:rsid w:val="0021593E"/>
    <w:rsid w:val="00234F34"/>
    <w:rsid w:val="00234F68"/>
    <w:rsid w:val="002361B3"/>
    <w:rsid w:val="00242EA9"/>
    <w:rsid w:val="00252F7B"/>
    <w:rsid w:val="00255D9A"/>
    <w:rsid w:val="00257BAC"/>
    <w:rsid w:val="002618FB"/>
    <w:rsid w:val="00262560"/>
    <w:rsid w:val="0027261C"/>
    <w:rsid w:val="00277A14"/>
    <w:rsid w:val="00282B7C"/>
    <w:rsid w:val="00283B09"/>
    <w:rsid w:val="0028521E"/>
    <w:rsid w:val="002927AA"/>
    <w:rsid w:val="00294506"/>
    <w:rsid w:val="002A1767"/>
    <w:rsid w:val="002A1C81"/>
    <w:rsid w:val="002A42B5"/>
    <w:rsid w:val="002A5612"/>
    <w:rsid w:val="002B2B55"/>
    <w:rsid w:val="002C00F7"/>
    <w:rsid w:val="002C4F1A"/>
    <w:rsid w:val="002C5A23"/>
    <w:rsid w:val="002C7046"/>
    <w:rsid w:val="002D087C"/>
    <w:rsid w:val="002D1E62"/>
    <w:rsid w:val="002D2749"/>
    <w:rsid w:val="002D2D7E"/>
    <w:rsid w:val="002D4D1D"/>
    <w:rsid w:val="002E4942"/>
    <w:rsid w:val="002E4FCB"/>
    <w:rsid w:val="002F3C5B"/>
    <w:rsid w:val="002F7E82"/>
    <w:rsid w:val="003079B7"/>
    <w:rsid w:val="00321D5D"/>
    <w:rsid w:val="00321E61"/>
    <w:rsid w:val="0032266D"/>
    <w:rsid w:val="003245BF"/>
    <w:rsid w:val="00341FE1"/>
    <w:rsid w:val="00342011"/>
    <w:rsid w:val="00342163"/>
    <w:rsid w:val="00353571"/>
    <w:rsid w:val="0035453E"/>
    <w:rsid w:val="003547EF"/>
    <w:rsid w:val="00354EAE"/>
    <w:rsid w:val="0035579D"/>
    <w:rsid w:val="0035695F"/>
    <w:rsid w:val="003625BF"/>
    <w:rsid w:val="003805E3"/>
    <w:rsid w:val="00382DF7"/>
    <w:rsid w:val="00384514"/>
    <w:rsid w:val="00392624"/>
    <w:rsid w:val="003956AC"/>
    <w:rsid w:val="003A129C"/>
    <w:rsid w:val="003A2A46"/>
    <w:rsid w:val="003A4750"/>
    <w:rsid w:val="003A6907"/>
    <w:rsid w:val="003B5863"/>
    <w:rsid w:val="003B7EC7"/>
    <w:rsid w:val="003C3491"/>
    <w:rsid w:val="003C63D5"/>
    <w:rsid w:val="003C6855"/>
    <w:rsid w:val="003D1D37"/>
    <w:rsid w:val="003D2A2B"/>
    <w:rsid w:val="003D679B"/>
    <w:rsid w:val="003E00BE"/>
    <w:rsid w:val="003E08FF"/>
    <w:rsid w:val="003E0A1D"/>
    <w:rsid w:val="003E53AE"/>
    <w:rsid w:val="003F0ED2"/>
    <w:rsid w:val="003F4E9B"/>
    <w:rsid w:val="003F64DB"/>
    <w:rsid w:val="00400017"/>
    <w:rsid w:val="00406917"/>
    <w:rsid w:val="00426A23"/>
    <w:rsid w:val="0043697C"/>
    <w:rsid w:val="00444711"/>
    <w:rsid w:val="00451E7B"/>
    <w:rsid w:val="00454D43"/>
    <w:rsid w:val="00457CB5"/>
    <w:rsid w:val="00460CF1"/>
    <w:rsid w:val="00464EF7"/>
    <w:rsid w:val="004654C6"/>
    <w:rsid w:val="00467FC2"/>
    <w:rsid w:val="004738AA"/>
    <w:rsid w:val="00474527"/>
    <w:rsid w:val="004745C1"/>
    <w:rsid w:val="004771D2"/>
    <w:rsid w:val="00480E64"/>
    <w:rsid w:val="00480E6E"/>
    <w:rsid w:val="004815CF"/>
    <w:rsid w:val="004A74F4"/>
    <w:rsid w:val="004B0059"/>
    <w:rsid w:val="004B0C35"/>
    <w:rsid w:val="004B7399"/>
    <w:rsid w:val="004C4B76"/>
    <w:rsid w:val="004C5C03"/>
    <w:rsid w:val="004E0738"/>
    <w:rsid w:val="004E2298"/>
    <w:rsid w:val="004E5837"/>
    <w:rsid w:val="004E7595"/>
    <w:rsid w:val="004F0E30"/>
    <w:rsid w:val="004F2842"/>
    <w:rsid w:val="004F2857"/>
    <w:rsid w:val="00501BED"/>
    <w:rsid w:val="005032BC"/>
    <w:rsid w:val="0050390A"/>
    <w:rsid w:val="00510E4F"/>
    <w:rsid w:val="00511BC7"/>
    <w:rsid w:val="005147F5"/>
    <w:rsid w:val="005211F2"/>
    <w:rsid w:val="00524D16"/>
    <w:rsid w:val="00541230"/>
    <w:rsid w:val="005448ED"/>
    <w:rsid w:val="0056085F"/>
    <w:rsid w:val="00562213"/>
    <w:rsid w:val="00567702"/>
    <w:rsid w:val="005702D5"/>
    <w:rsid w:val="0057304B"/>
    <w:rsid w:val="005740DB"/>
    <w:rsid w:val="00587E9F"/>
    <w:rsid w:val="00591F70"/>
    <w:rsid w:val="005957A1"/>
    <w:rsid w:val="005A1CB6"/>
    <w:rsid w:val="005B3117"/>
    <w:rsid w:val="005B4D5E"/>
    <w:rsid w:val="005C1A13"/>
    <w:rsid w:val="005C2A6D"/>
    <w:rsid w:val="005C4B32"/>
    <w:rsid w:val="005D28B9"/>
    <w:rsid w:val="005E3203"/>
    <w:rsid w:val="006041FA"/>
    <w:rsid w:val="006068AA"/>
    <w:rsid w:val="00607AB8"/>
    <w:rsid w:val="00634D27"/>
    <w:rsid w:val="0064234B"/>
    <w:rsid w:val="00643012"/>
    <w:rsid w:val="00646E5F"/>
    <w:rsid w:val="00647174"/>
    <w:rsid w:val="006527EF"/>
    <w:rsid w:val="006560B8"/>
    <w:rsid w:val="0066393B"/>
    <w:rsid w:val="00664031"/>
    <w:rsid w:val="00666B78"/>
    <w:rsid w:val="006719B1"/>
    <w:rsid w:val="00673FC9"/>
    <w:rsid w:val="006745B7"/>
    <w:rsid w:val="0068054B"/>
    <w:rsid w:val="0068123B"/>
    <w:rsid w:val="00682B4F"/>
    <w:rsid w:val="006918CC"/>
    <w:rsid w:val="00692FEA"/>
    <w:rsid w:val="00694227"/>
    <w:rsid w:val="00695A92"/>
    <w:rsid w:val="00697631"/>
    <w:rsid w:val="006A2CA6"/>
    <w:rsid w:val="006C0F4C"/>
    <w:rsid w:val="006C35DC"/>
    <w:rsid w:val="006C7F9E"/>
    <w:rsid w:val="006D36FD"/>
    <w:rsid w:val="006E2117"/>
    <w:rsid w:val="006E79CB"/>
    <w:rsid w:val="006F09D5"/>
    <w:rsid w:val="006F40FB"/>
    <w:rsid w:val="006F7D38"/>
    <w:rsid w:val="007050A0"/>
    <w:rsid w:val="00705BD4"/>
    <w:rsid w:val="0071579E"/>
    <w:rsid w:val="0071613B"/>
    <w:rsid w:val="00720F87"/>
    <w:rsid w:val="00722F1A"/>
    <w:rsid w:val="007319DF"/>
    <w:rsid w:val="0073540F"/>
    <w:rsid w:val="00740551"/>
    <w:rsid w:val="00754BE5"/>
    <w:rsid w:val="007576F6"/>
    <w:rsid w:val="0076080C"/>
    <w:rsid w:val="0076378D"/>
    <w:rsid w:val="00763CCA"/>
    <w:rsid w:val="00781AC0"/>
    <w:rsid w:val="007823FB"/>
    <w:rsid w:val="00793FBB"/>
    <w:rsid w:val="007A121F"/>
    <w:rsid w:val="007A2500"/>
    <w:rsid w:val="007A300F"/>
    <w:rsid w:val="007A6AF0"/>
    <w:rsid w:val="007B0851"/>
    <w:rsid w:val="007B7576"/>
    <w:rsid w:val="007C0CAF"/>
    <w:rsid w:val="007C2C34"/>
    <w:rsid w:val="007C5912"/>
    <w:rsid w:val="007E1D06"/>
    <w:rsid w:val="007E5845"/>
    <w:rsid w:val="007E6E6B"/>
    <w:rsid w:val="007F4CBF"/>
    <w:rsid w:val="00806494"/>
    <w:rsid w:val="00807483"/>
    <w:rsid w:val="0081588D"/>
    <w:rsid w:val="0082211B"/>
    <w:rsid w:val="00822AD9"/>
    <w:rsid w:val="00823ADF"/>
    <w:rsid w:val="008260C8"/>
    <w:rsid w:val="008304CC"/>
    <w:rsid w:val="008365A4"/>
    <w:rsid w:val="00845680"/>
    <w:rsid w:val="00845CCB"/>
    <w:rsid w:val="008471FC"/>
    <w:rsid w:val="00850A96"/>
    <w:rsid w:val="0085154F"/>
    <w:rsid w:val="00853A83"/>
    <w:rsid w:val="00857584"/>
    <w:rsid w:val="00861A33"/>
    <w:rsid w:val="00874250"/>
    <w:rsid w:val="00890389"/>
    <w:rsid w:val="00896674"/>
    <w:rsid w:val="008A0EF1"/>
    <w:rsid w:val="008A28A1"/>
    <w:rsid w:val="008A2A53"/>
    <w:rsid w:val="008A6DE2"/>
    <w:rsid w:val="008B2CD6"/>
    <w:rsid w:val="008B383F"/>
    <w:rsid w:val="008C32CF"/>
    <w:rsid w:val="008C7CD8"/>
    <w:rsid w:val="008D1042"/>
    <w:rsid w:val="008D2F7A"/>
    <w:rsid w:val="008D70F1"/>
    <w:rsid w:val="008F14F6"/>
    <w:rsid w:val="008F2A70"/>
    <w:rsid w:val="008F357A"/>
    <w:rsid w:val="008F61EF"/>
    <w:rsid w:val="008F7EF6"/>
    <w:rsid w:val="00900F68"/>
    <w:rsid w:val="00906CE6"/>
    <w:rsid w:val="009107FC"/>
    <w:rsid w:val="0091567F"/>
    <w:rsid w:val="0092073B"/>
    <w:rsid w:val="00923F60"/>
    <w:rsid w:val="00924F53"/>
    <w:rsid w:val="009262ED"/>
    <w:rsid w:val="00926A7A"/>
    <w:rsid w:val="0092750E"/>
    <w:rsid w:val="0092773A"/>
    <w:rsid w:val="0093454C"/>
    <w:rsid w:val="00941670"/>
    <w:rsid w:val="009439D2"/>
    <w:rsid w:val="00946F7C"/>
    <w:rsid w:val="009522D3"/>
    <w:rsid w:val="00955D22"/>
    <w:rsid w:val="00961315"/>
    <w:rsid w:val="00965C33"/>
    <w:rsid w:val="00971F7B"/>
    <w:rsid w:val="00977957"/>
    <w:rsid w:val="009829BF"/>
    <w:rsid w:val="009847C6"/>
    <w:rsid w:val="0099122D"/>
    <w:rsid w:val="00996780"/>
    <w:rsid w:val="009A0043"/>
    <w:rsid w:val="009B1D84"/>
    <w:rsid w:val="009B213C"/>
    <w:rsid w:val="009B79B2"/>
    <w:rsid w:val="009C1E05"/>
    <w:rsid w:val="009C623F"/>
    <w:rsid w:val="009D25F1"/>
    <w:rsid w:val="009D747F"/>
    <w:rsid w:val="009E27E1"/>
    <w:rsid w:val="009E3057"/>
    <w:rsid w:val="009E45ED"/>
    <w:rsid w:val="009E5698"/>
    <w:rsid w:val="009E5DE0"/>
    <w:rsid w:val="009E6F30"/>
    <w:rsid w:val="009F115F"/>
    <w:rsid w:val="00A02EB5"/>
    <w:rsid w:val="00A05AE2"/>
    <w:rsid w:val="00A06812"/>
    <w:rsid w:val="00A06A2E"/>
    <w:rsid w:val="00A123ED"/>
    <w:rsid w:val="00A13471"/>
    <w:rsid w:val="00A13CA3"/>
    <w:rsid w:val="00A223E3"/>
    <w:rsid w:val="00A25CC9"/>
    <w:rsid w:val="00A3116F"/>
    <w:rsid w:val="00A338D0"/>
    <w:rsid w:val="00A47F54"/>
    <w:rsid w:val="00A60EB6"/>
    <w:rsid w:val="00A61A84"/>
    <w:rsid w:val="00A63A9C"/>
    <w:rsid w:val="00A664DA"/>
    <w:rsid w:val="00A67829"/>
    <w:rsid w:val="00A73CCB"/>
    <w:rsid w:val="00A74ADB"/>
    <w:rsid w:val="00A759BB"/>
    <w:rsid w:val="00A75F2F"/>
    <w:rsid w:val="00A766EA"/>
    <w:rsid w:val="00A8436A"/>
    <w:rsid w:val="00A86380"/>
    <w:rsid w:val="00AA224E"/>
    <w:rsid w:val="00AA3295"/>
    <w:rsid w:val="00AA74CC"/>
    <w:rsid w:val="00AB0312"/>
    <w:rsid w:val="00AB3E35"/>
    <w:rsid w:val="00AC3F17"/>
    <w:rsid w:val="00AC6EA8"/>
    <w:rsid w:val="00AD0CC1"/>
    <w:rsid w:val="00AD4E89"/>
    <w:rsid w:val="00AE1413"/>
    <w:rsid w:val="00AE66AF"/>
    <w:rsid w:val="00AF0BFE"/>
    <w:rsid w:val="00AF440E"/>
    <w:rsid w:val="00B15FA2"/>
    <w:rsid w:val="00B22079"/>
    <w:rsid w:val="00B24475"/>
    <w:rsid w:val="00B30683"/>
    <w:rsid w:val="00B3526F"/>
    <w:rsid w:val="00B3628D"/>
    <w:rsid w:val="00B448B5"/>
    <w:rsid w:val="00B55403"/>
    <w:rsid w:val="00B603E0"/>
    <w:rsid w:val="00B70F26"/>
    <w:rsid w:val="00B76957"/>
    <w:rsid w:val="00B8272C"/>
    <w:rsid w:val="00B921B1"/>
    <w:rsid w:val="00BC310E"/>
    <w:rsid w:val="00BC5499"/>
    <w:rsid w:val="00BD2411"/>
    <w:rsid w:val="00BD40B7"/>
    <w:rsid w:val="00BD5629"/>
    <w:rsid w:val="00BD78ED"/>
    <w:rsid w:val="00BD7C55"/>
    <w:rsid w:val="00BE1819"/>
    <w:rsid w:val="00BE2167"/>
    <w:rsid w:val="00BE3D74"/>
    <w:rsid w:val="00BE7A39"/>
    <w:rsid w:val="00BF0811"/>
    <w:rsid w:val="00BF7864"/>
    <w:rsid w:val="00BF7D92"/>
    <w:rsid w:val="00C01D40"/>
    <w:rsid w:val="00C03EBB"/>
    <w:rsid w:val="00C06307"/>
    <w:rsid w:val="00C14C35"/>
    <w:rsid w:val="00C174B8"/>
    <w:rsid w:val="00C23A0E"/>
    <w:rsid w:val="00C26A95"/>
    <w:rsid w:val="00C32A8A"/>
    <w:rsid w:val="00C3661C"/>
    <w:rsid w:val="00C446A6"/>
    <w:rsid w:val="00C52C86"/>
    <w:rsid w:val="00C60C5F"/>
    <w:rsid w:val="00C6225C"/>
    <w:rsid w:val="00C632D8"/>
    <w:rsid w:val="00C66907"/>
    <w:rsid w:val="00C6690E"/>
    <w:rsid w:val="00C71057"/>
    <w:rsid w:val="00C7590F"/>
    <w:rsid w:val="00C903FA"/>
    <w:rsid w:val="00C954E5"/>
    <w:rsid w:val="00CA7EDA"/>
    <w:rsid w:val="00CB54B1"/>
    <w:rsid w:val="00CB6843"/>
    <w:rsid w:val="00CB70A7"/>
    <w:rsid w:val="00CC03E5"/>
    <w:rsid w:val="00CC5869"/>
    <w:rsid w:val="00CC6D24"/>
    <w:rsid w:val="00CD056E"/>
    <w:rsid w:val="00CD1DCD"/>
    <w:rsid w:val="00CD4B33"/>
    <w:rsid w:val="00CD6B26"/>
    <w:rsid w:val="00CE49FF"/>
    <w:rsid w:val="00CE75B8"/>
    <w:rsid w:val="00CF0318"/>
    <w:rsid w:val="00CF363C"/>
    <w:rsid w:val="00CF6489"/>
    <w:rsid w:val="00D051A9"/>
    <w:rsid w:val="00D108FC"/>
    <w:rsid w:val="00D2318F"/>
    <w:rsid w:val="00D26E81"/>
    <w:rsid w:val="00D32318"/>
    <w:rsid w:val="00D36A9D"/>
    <w:rsid w:val="00D45FC7"/>
    <w:rsid w:val="00D51FDE"/>
    <w:rsid w:val="00D5363A"/>
    <w:rsid w:val="00D650EE"/>
    <w:rsid w:val="00D97366"/>
    <w:rsid w:val="00D9779A"/>
    <w:rsid w:val="00DA2B13"/>
    <w:rsid w:val="00DA2E34"/>
    <w:rsid w:val="00DA37C7"/>
    <w:rsid w:val="00DA4DAD"/>
    <w:rsid w:val="00DA6560"/>
    <w:rsid w:val="00DB5156"/>
    <w:rsid w:val="00DC17CE"/>
    <w:rsid w:val="00DC66FB"/>
    <w:rsid w:val="00DF0BB0"/>
    <w:rsid w:val="00DF6C63"/>
    <w:rsid w:val="00E00A69"/>
    <w:rsid w:val="00E01809"/>
    <w:rsid w:val="00E0421E"/>
    <w:rsid w:val="00E0779E"/>
    <w:rsid w:val="00E20F38"/>
    <w:rsid w:val="00E24987"/>
    <w:rsid w:val="00E2609C"/>
    <w:rsid w:val="00E273B2"/>
    <w:rsid w:val="00E32F30"/>
    <w:rsid w:val="00E33448"/>
    <w:rsid w:val="00E33A78"/>
    <w:rsid w:val="00E347F7"/>
    <w:rsid w:val="00E41F01"/>
    <w:rsid w:val="00E433D4"/>
    <w:rsid w:val="00E602D1"/>
    <w:rsid w:val="00E658E6"/>
    <w:rsid w:val="00E844CC"/>
    <w:rsid w:val="00E87FF2"/>
    <w:rsid w:val="00EA08DF"/>
    <w:rsid w:val="00EA202A"/>
    <w:rsid w:val="00EA4BE5"/>
    <w:rsid w:val="00EA6542"/>
    <w:rsid w:val="00EA7B28"/>
    <w:rsid w:val="00EB02F4"/>
    <w:rsid w:val="00EB3E1A"/>
    <w:rsid w:val="00EB6B3A"/>
    <w:rsid w:val="00EC6CD4"/>
    <w:rsid w:val="00EE45F1"/>
    <w:rsid w:val="00EF2F0A"/>
    <w:rsid w:val="00EF3B69"/>
    <w:rsid w:val="00EF68DB"/>
    <w:rsid w:val="00F0378E"/>
    <w:rsid w:val="00F043D9"/>
    <w:rsid w:val="00F04904"/>
    <w:rsid w:val="00F07C5C"/>
    <w:rsid w:val="00F07ED3"/>
    <w:rsid w:val="00F16FE9"/>
    <w:rsid w:val="00F31822"/>
    <w:rsid w:val="00F34283"/>
    <w:rsid w:val="00F34D22"/>
    <w:rsid w:val="00F36B56"/>
    <w:rsid w:val="00F40D7F"/>
    <w:rsid w:val="00F42C6E"/>
    <w:rsid w:val="00F54D94"/>
    <w:rsid w:val="00F57CCC"/>
    <w:rsid w:val="00F60778"/>
    <w:rsid w:val="00F679CF"/>
    <w:rsid w:val="00F70314"/>
    <w:rsid w:val="00F71900"/>
    <w:rsid w:val="00F74829"/>
    <w:rsid w:val="00F808C0"/>
    <w:rsid w:val="00F947E8"/>
    <w:rsid w:val="00F94EBF"/>
    <w:rsid w:val="00F9632E"/>
    <w:rsid w:val="00F9692E"/>
    <w:rsid w:val="00FB114D"/>
    <w:rsid w:val="00FB75C8"/>
    <w:rsid w:val="00FC058F"/>
    <w:rsid w:val="00FC0B78"/>
    <w:rsid w:val="00FD19CF"/>
    <w:rsid w:val="00FD1D45"/>
    <w:rsid w:val="00FD7E44"/>
    <w:rsid w:val="00FF177D"/>
    <w:rsid w:val="00FF3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EB6B"/>
  <w15:docId w15:val="{791E746F-11FD-473B-9FFB-46FEB96C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AD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58459">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66979991">
      <w:bodyDiv w:val="1"/>
      <w:marLeft w:val="0"/>
      <w:marRight w:val="0"/>
      <w:marTop w:val="0"/>
      <w:marBottom w:val="0"/>
      <w:divBdr>
        <w:top w:val="none" w:sz="0" w:space="0" w:color="auto"/>
        <w:left w:val="none" w:sz="0" w:space="0" w:color="auto"/>
        <w:bottom w:val="none" w:sz="0" w:space="0" w:color="auto"/>
        <w:right w:val="none" w:sz="0" w:space="0" w:color="auto"/>
      </w:divBdr>
      <w:divsChild>
        <w:div w:id="2073506003">
          <w:marLeft w:val="0"/>
          <w:marRight w:val="0"/>
          <w:marTop w:val="0"/>
          <w:marBottom w:val="0"/>
          <w:divBdr>
            <w:top w:val="none" w:sz="0" w:space="0" w:color="auto"/>
            <w:left w:val="none" w:sz="0" w:space="0" w:color="auto"/>
            <w:bottom w:val="none" w:sz="0" w:space="0" w:color="auto"/>
            <w:right w:val="none" w:sz="0" w:space="0" w:color="auto"/>
          </w:divBdr>
        </w:div>
        <w:div w:id="817763732">
          <w:marLeft w:val="0"/>
          <w:marRight w:val="0"/>
          <w:marTop w:val="0"/>
          <w:marBottom w:val="0"/>
          <w:divBdr>
            <w:top w:val="none" w:sz="0" w:space="0" w:color="auto"/>
            <w:left w:val="none" w:sz="0" w:space="0" w:color="auto"/>
            <w:bottom w:val="none" w:sz="0" w:space="0" w:color="auto"/>
            <w:right w:val="none" w:sz="0" w:space="0" w:color="auto"/>
          </w:divBdr>
        </w:div>
      </w:divsChild>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yperlink" Target="http://www.gdfsuez-energia.pl/sites/default/files/I_DK_B_%2035_2008%20Instrukcja%20przepustkowa%20dla%20ruchu%20osobowego%20i%20pojazd&#243;w_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5" Type="http://schemas.openxmlformats.org/officeDocument/2006/relationships/webSettings" Target="webSettings.xml"/><Relationship Id="rId15" Type="http://schemas.openxmlformats.org/officeDocument/2006/relationships/hyperlink" Target="mailto:agnieszka.obierak@enea.pl" TargetMode="External"/><Relationship Id="rId10" Type="http://schemas.openxmlformats.org/officeDocument/2006/relationships/hyperlink" Target="mailto:faktury.elektroniczne@ene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134F-EA44-47B5-9434-FD1E5115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9114</Words>
  <Characters>54684</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Szczepaniak Jarosław</cp:lastModifiedBy>
  <cp:revision>2</cp:revision>
  <cp:lastPrinted>2019-07-04T05:23:00Z</cp:lastPrinted>
  <dcterms:created xsi:type="dcterms:W3CDTF">2019-07-04T12:29:00Z</dcterms:created>
  <dcterms:modified xsi:type="dcterms:W3CDTF">2019-07-04T12:29:00Z</dcterms:modified>
</cp:coreProperties>
</file>